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63B6" w14:textId="228F868A" w:rsidR="007D700C" w:rsidRPr="00C87C74" w:rsidRDefault="007D700C" w:rsidP="005217D4">
      <w:pPr>
        <w:spacing w:after="0"/>
        <w:rPr>
          <w:rFonts w:ascii="Arial" w:hAnsi="Arial" w:cs="Arial"/>
        </w:rPr>
      </w:pPr>
      <w:r w:rsidRPr="00C87C74">
        <w:rPr>
          <w:rFonts w:ascii="Arial" w:hAnsi="Arial" w:cs="Arial"/>
        </w:rPr>
        <w:t>A</w:t>
      </w:r>
      <w:r w:rsidR="000D436C" w:rsidRPr="00C87C74">
        <w:rPr>
          <w:rFonts w:ascii="Arial" w:hAnsi="Arial" w:cs="Arial"/>
        </w:rPr>
        <w:t xml:space="preserve">z </w:t>
      </w:r>
      <w:r w:rsidR="000D1983" w:rsidRPr="00C87C74">
        <w:rPr>
          <w:rFonts w:ascii="Arial" w:hAnsi="Arial" w:cs="Arial"/>
        </w:rPr>
        <w:t xml:space="preserve">ügyféli </w:t>
      </w:r>
      <w:r w:rsidR="000D436C" w:rsidRPr="00C87C74">
        <w:rPr>
          <w:rFonts w:ascii="Arial" w:hAnsi="Arial" w:cs="Arial"/>
          <w:i/>
          <w:iCs/>
        </w:rPr>
        <w:t>Azonosításra Visszavezetett Dokumentum Hitelesítés</w:t>
      </w:r>
      <w:r w:rsidR="000D436C" w:rsidRPr="00C87C74">
        <w:rPr>
          <w:rFonts w:ascii="Arial" w:hAnsi="Arial" w:cs="Arial"/>
        </w:rPr>
        <w:t xml:space="preserve"> (a továbbiakban: </w:t>
      </w:r>
      <w:r w:rsidRPr="00C87C74">
        <w:rPr>
          <w:rFonts w:ascii="Arial" w:hAnsi="Arial" w:cs="Arial"/>
        </w:rPr>
        <w:t>AVDH</w:t>
      </w:r>
      <w:r w:rsidR="000D436C" w:rsidRPr="00C87C74">
        <w:rPr>
          <w:rFonts w:ascii="Arial" w:hAnsi="Arial" w:cs="Arial"/>
        </w:rPr>
        <w:t xml:space="preserve">) </w:t>
      </w:r>
      <w:r w:rsidRPr="00C87C74">
        <w:rPr>
          <w:rFonts w:ascii="Arial" w:hAnsi="Arial" w:cs="Arial"/>
        </w:rPr>
        <w:t xml:space="preserve">szolgáltatás weboldalon az elektronikus aláírással nem rendelkező állampolgárok is feltölthetnek és hitelesíthetnek dokumentumokat, ezáltal </w:t>
      </w:r>
      <w:proofErr w:type="spellStart"/>
      <w:r w:rsidRPr="00C87C74">
        <w:rPr>
          <w:rFonts w:ascii="Arial" w:hAnsi="Arial" w:cs="Arial"/>
        </w:rPr>
        <w:t>teljeskörűen</w:t>
      </w:r>
      <w:proofErr w:type="spellEnd"/>
      <w:r w:rsidRPr="00C87C74">
        <w:rPr>
          <w:rFonts w:ascii="Arial" w:hAnsi="Arial" w:cs="Arial"/>
        </w:rPr>
        <w:t xml:space="preserve"> részt tudnak venni az elektronikus ügyintézésben.</w:t>
      </w:r>
    </w:p>
    <w:p w14:paraId="7016652F" w14:textId="54075533" w:rsidR="000D1983" w:rsidRPr="00C87C74" w:rsidRDefault="009B71FB" w:rsidP="000D1983">
      <w:pPr>
        <w:spacing w:after="0"/>
        <w:rPr>
          <w:rFonts w:ascii="Arial" w:hAnsi="Arial" w:cs="Arial"/>
        </w:rPr>
      </w:pPr>
      <w:r w:rsidRPr="00C87C74">
        <w:rPr>
          <w:rFonts w:ascii="Arial" w:hAnsi="Arial" w:cs="Arial"/>
        </w:rPr>
        <w:t>A dokumentumok</w:t>
      </w:r>
      <w:r w:rsidR="000D1983" w:rsidRPr="00C87C74">
        <w:rPr>
          <w:rFonts w:ascii="Arial" w:hAnsi="Arial" w:cs="Arial"/>
        </w:rPr>
        <w:t xml:space="preserve"> feltöltésé</w:t>
      </w:r>
      <w:r w:rsidRPr="00C87C74">
        <w:rPr>
          <w:rFonts w:ascii="Arial" w:hAnsi="Arial" w:cs="Arial"/>
        </w:rPr>
        <w:t>hez</w:t>
      </w:r>
      <w:r w:rsidR="000D1983" w:rsidRPr="00C87C74">
        <w:rPr>
          <w:rFonts w:ascii="Arial" w:hAnsi="Arial" w:cs="Arial"/>
        </w:rPr>
        <w:t xml:space="preserve"> és hitelesítésé</w:t>
      </w:r>
      <w:r w:rsidRPr="00C87C74">
        <w:rPr>
          <w:rFonts w:ascii="Arial" w:hAnsi="Arial" w:cs="Arial"/>
        </w:rPr>
        <w:t>hez az alábbi útvonalat javasoljuk.</w:t>
      </w:r>
    </w:p>
    <w:p w14:paraId="4CFD2602" w14:textId="77777777" w:rsidR="000D1983" w:rsidRPr="00C87C74" w:rsidRDefault="000D1983" w:rsidP="000D1983">
      <w:pPr>
        <w:spacing w:after="0"/>
        <w:rPr>
          <w:rFonts w:ascii="Arial" w:hAnsi="Arial" w:cs="Arial"/>
          <w:color w:val="40403D"/>
        </w:rPr>
      </w:pPr>
    </w:p>
    <w:p w14:paraId="06B4C431" w14:textId="33232A27" w:rsidR="00FF7991" w:rsidRPr="00C87C74" w:rsidRDefault="000D1983" w:rsidP="00FF7991">
      <w:pPr>
        <w:spacing w:after="0"/>
        <w:rPr>
          <w:rFonts w:ascii="Arial" w:hAnsi="Arial" w:cs="Arial"/>
        </w:rPr>
      </w:pPr>
      <w:r w:rsidRPr="00C87C74">
        <w:rPr>
          <w:rFonts w:ascii="Arial" w:hAnsi="Arial" w:cs="Arial"/>
          <w:color w:val="40403D"/>
        </w:rPr>
        <w:t>A</w:t>
      </w:r>
      <w:r w:rsidR="009B71FB" w:rsidRPr="00C87C74">
        <w:rPr>
          <w:rFonts w:ascii="Arial" w:hAnsi="Arial" w:cs="Arial"/>
          <w:color w:val="40403D"/>
        </w:rPr>
        <w:t xml:space="preserve"> böngészőbe </w:t>
      </w:r>
      <w:r w:rsidR="00FF7991" w:rsidRPr="00C87C74">
        <w:rPr>
          <w:rFonts w:ascii="Arial" w:hAnsi="Arial" w:cs="Arial"/>
          <w:color w:val="40403D"/>
        </w:rPr>
        <w:t xml:space="preserve">írja be </w:t>
      </w:r>
      <w:r w:rsidR="009B71FB" w:rsidRPr="00C87C74">
        <w:rPr>
          <w:rFonts w:ascii="Arial" w:hAnsi="Arial" w:cs="Arial"/>
          <w:color w:val="40403D"/>
        </w:rPr>
        <w:t>a</w:t>
      </w:r>
      <w:r w:rsidRPr="00C87C74">
        <w:rPr>
          <w:rFonts w:ascii="Arial" w:hAnsi="Arial" w:cs="Arial"/>
          <w:color w:val="40403D"/>
        </w:rPr>
        <w:t xml:space="preserve"> </w:t>
      </w:r>
      <w:hyperlink r:id="rId8" w:history="1">
        <w:r w:rsidRPr="00C87C74">
          <w:rPr>
            <w:rStyle w:val="Hiperhivatkozs"/>
            <w:rFonts w:ascii="Arial" w:hAnsi="Arial" w:cs="Arial"/>
          </w:rPr>
          <w:t>https://niszavdh.gov.hu/index</w:t>
        </w:r>
      </w:hyperlink>
      <w:r w:rsidRPr="00C87C74">
        <w:rPr>
          <w:rFonts w:ascii="Arial" w:hAnsi="Arial" w:cs="Arial"/>
        </w:rPr>
        <w:t xml:space="preserve"> weblap</w:t>
      </w:r>
      <w:r w:rsidR="009B71FB" w:rsidRPr="00C87C74">
        <w:rPr>
          <w:rFonts w:ascii="Arial" w:hAnsi="Arial" w:cs="Arial"/>
        </w:rPr>
        <w:t>cím</w:t>
      </w:r>
      <w:r w:rsidR="00FF7991" w:rsidRPr="00C87C74">
        <w:rPr>
          <w:rFonts w:ascii="Arial" w:hAnsi="Arial" w:cs="Arial"/>
        </w:rPr>
        <w:t>et</w:t>
      </w:r>
      <w:r w:rsidRPr="00C87C74">
        <w:rPr>
          <w:rFonts w:ascii="Arial" w:hAnsi="Arial" w:cs="Arial"/>
        </w:rPr>
        <w:t>.</w:t>
      </w:r>
      <w:r w:rsidR="00FF7991" w:rsidRPr="00C87C74">
        <w:rPr>
          <w:rFonts w:ascii="Arial" w:hAnsi="Arial" w:cs="Arial"/>
        </w:rPr>
        <w:t xml:space="preserve"> </w:t>
      </w:r>
      <w:r w:rsidRPr="00C87C74">
        <w:rPr>
          <w:rFonts w:ascii="Arial" w:hAnsi="Arial" w:cs="Arial"/>
        </w:rPr>
        <w:t>A fenti weblapcím beírása után az alábbi felül</w:t>
      </w:r>
      <w:r w:rsidR="00FF7991" w:rsidRPr="00C87C74">
        <w:rPr>
          <w:rFonts w:ascii="Arial" w:hAnsi="Arial" w:cs="Arial"/>
        </w:rPr>
        <w:t>e</w:t>
      </w:r>
      <w:r w:rsidRPr="00C87C74">
        <w:rPr>
          <w:rFonts w:ascii="Arial" w:hAnsi="Arial" w:cs="Arial"/>
        </w:rPr>
        <w:t xml:space="preserve">t </w:t>
      </w:r>
      <w:r w:rsidR="003F742D" w:rsidRPr="00C87C74">
        <w:rPr>
          <w:rFonts w:ascii="Arial" w:hAnsi="Arial" w:cs="Arial"/>
        </w:rPr>
        <w:t>jelenik meg.</w:t>
      </w:r>
      <w:r w:rsidR="00B5311F" w:rsidRPr="00C87C74">
        <w:rPr>
          <w:rFonts w:ascii="Arial" w:hAnsi="Arial" w:cs="Arial"/>
        </w:rPr>
        <w:t xml:space="preserve"> A BEJELENTKEZÉS gombra kattintva jelentkezhet be az AVDH szolgáltatásba Ügyfélkapun keresztül.</w:t>
      </w:r>
    </w:p>
    <w:p w14:paraId="0E924D92" w14:textId="77777777" w:rsidR="00FF7991" w:rsidRPr="00C87C74" w:rsidRDefault="00FF7991" w:rsidP="000D1983">
      <w:pPr>
        <w:spacing w:after="0"/>
        <w:ind w:firstLine="708"/>
        <w:rPr>
          <w:rFonts w:ascii="Arial" w:hAnsi="Arial" w:cs="Arial"/>
        </w:rPr>
      </w:pPr>
    </w:p>
    <w:p w14:paraId="0225D2B0" w14:textId="6B358E65" w:rsidR="00FF7991" w:rsidRPr="00C87C74" w:rsidRDefault="00FF7991" w:rsidP="000D1983">
      <w:pPr>
        <w:spacing w:after="0"/>
        <w:ind w:firstLine="708"/>
        <w:rPr>
          <w:rFonts w:ascii="Arial" w:hAnsi="Arial" w:cs="Arial"/>
        </w:rPr>
      </w:pPr>
      <w:r w:rsidRPr="00C87C74">
        <w:rPr>
          <w:rFonts w:ascii="Arial" w:hAnsi="Arial" w:cs="Arial"/>
          <w:noProof/>
        </w:rPr>
        <w:drawing>
          <wp:inline distT="0" distB="0" distL="0" distR="0" wp14:anchorId="00A4BA9F" wp14:editId="15172AC3">
            <wp:extent cx="5760720" cy="2727960"/>
            <wp:effectExtent l="0" t="0" r="0" b="0"/>
            <wp:docPr id="414724354" name="Kép 414724354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3377" name="Kép 1" descr="A képen szöveg, képernyőkép, szoftver, Weblap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5443" w14:textId="23239768" w:rsidR="003F742D" w:rsidRPr="00C87C74" w:rsidRDefault="003F742D" w:rsidP="003F742D">
      <w:pPr>
        <w:rPr>
          <w:rFonts w:ascii="Arial" w:hAnsi="Arial" w:cs="Arial"/>
        </w:rPr>
      </w:pPr>
      <w:r w:rsidRPr="00C87C74">
        <w:rPr>
          <w:rFonts w:ascii="Arial" w:hAnsi="Arial" w:cs="Arial"/>
        </w:rPr>
        <w:t>A bejelentkezést követően az alábbi felület jelenik meg.</w:t>
      </w:r>
    </w:p>
    <w:p w14:paraId="6586D590" w14:textId="4AB83B84" w:rsidR="001A4F66" w:rsidRPr="00C87C74" w:rsidRDefault="000D1983" w:rsidP="001A4F66">
      <w:pPr>
        <w:spacing w:after="0"/>
        <w:rPr>
          <w:rFonts w:ascii="Arial" w:hAnsi="Arial" w:cs="Arial"/>
        </w:rPr>
      </w:pPr>
      <w:r w:rsidRPr="00C87C74">
        <w:rPr>
          <w:rFonts w:ascii="Arial" w:hAnsi="Arial" w:cs="Arial"/>
          <w:noProof/>
        </w:rPr>
        <w:drawing>
          <wp:inline distT="0" distB="0" distL="0" distR="0" wp14:anchorId="18D007F4" wp14:editId="11B34BC3">
            <wp:extent cx="5760720" cy="2935605"/>
            <wp:effectExtent l="0" t="0" r="0" b="0"/>
            <wp:docPr id="56842247" name="Kép 1" descr="A képen szöveg, képernyőkép, szoftver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2247" name="Kép 1" descr="A képen szöveg, képernyőkép, szoftver, sor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B0946" w14:textId="77777777" w:rsidR="00B0421B" w:rsidRPr="00C87C74" w:rsidRDefault="00B0421B" w:rsidP="001A4F66">
      <w:pPr>
        <w:spacing w:after="0"/>
        <w:rPr>
          <w:rFonts w:ascii="Arial" w:hAnsi="Arial" w:cs="Arial"/>
        </w:rPr>
      </w:pPr>
    </w:p>
    <w:p w14:paraId="3D8B1860" w14:textId="17EA4991" w:rsidR="00F6463F" w:rsidRPr="00C87C74" w:rsidRDefault="0036103F">
      <w:pPr>
        <w:rPr>
          <w:rFonts w:ascii="Arial" w:hAnsi="Arial" w:cs="Arial"/>
        </w:rPr>
      </w:pPr>
      <w:r w:rsidRPr="00C87C74">
        <w:rPr>
          <w:rFonts w:ascii="Arial" w:hAnsi="Arial" w:cs="Arial"/>
        </w:rPr>
        <w:t>A tallózást kérő mezőbe, saját gépéről felcsatolhatja a kívánt dokumentumot.</w:t>
      </w:r>
    </w:p>
    <w:p w14:paraId="18BF65C1" w14:textId="5F6CD969" w:rsidR="002E425C" w:rsidRPr="00C87C74" w:rsidRDefault="002E425C" w:rsidP="002E425C">
      <w:pPr>
        <w:rPr>
          <w:rFonts w:ascii="Arial" w:hAnsi="Arial" w:cs="Arial"/>
        </w:rPr>
      </w:pPr>
      <w:r w:rsidRPr="00C87C74">
        <w:rPr>
          <w:rFonts w:ascii="Arial" w:hAnsi="Arial" w:cs="Arial"/>
        </w:rPr>
        <w:t>Az „</w:t>
      </w:r>
      <w:r w:rsidRPr="00C87C74">
        <w:rPr>
          <w:rFonts w:ascii="Arial" w:hAnsi="Arial" w:cs="Arial"/>
          <w:i/>
          <w:iCs/>
        </w:rPr>
        <w:t>Elfogadom az ÁSZF-</w:t>
      </w:r>
      <w:proofErr w:type="spellStart"/>
      <w:r w:rsidRPr="00C87C74">
        <w:rPr>
          <w:rFonts w:ascii="Arial" w:hAnsi="Arial" w:cs="Arial"/>
          <w:i/>
          <w:iCs/>
        </w:rPr>
        <w:t>et</w:t>
      </w:r>
      <w:proofErr w:type="spellEnd"/>
      <w:r w:rsidRPr="00C87C74">
        <w:rPr>
          <w:rFonts w:ascii="Arial" w:hAnsi="Arial" w:cs="Arial"/>
        </w:rPr>
        <w:t>” melletti négyzetre rákattintva</w:t>
      </w:r>
      <w:r w:rsidR="00654ADB" w:rsidRPr="00C87C74">
        <w:rPr>
          <w:rFonts w:ascii="Arial" w:hAnsi="Arial" w:cs="Arial"/>
        </w:rPr>
        <w:t xml:space="preserve">, meghagyva a HITELES PDF rádiógomb jelölést, a </w:t>
      </w:r>
      <w:r w:rsidRPr="00C87C74">
        <w:rPr>
          <w:rFonts w:ascii="Arial" w:hAnsi="Arial" w:cs="Arial"/>
        </w:rPr>
        <w:t>FELTÖLTÉS gomb megnyomás</w:t>
      </w:r>
      <w:r w:rsidR="00F44A52" w:rsidRPr="00C87C74">
        <w:rPr>
          <w:rFonts w:ascii="Arial" w:hAnsi="Arial" w:cs="Arial"/>
        </w:rPr>
        <w:t xml:space="preserve">ával megvalósul </w:t>
      </w:r>
      <w:r w:rsidRPr="00C87C74">
        <w:rPr>
          <w:rFonts w:ascii="Arial" w:hAnsi="Arial" w:cs="Arial"/>
        </w:rPr>
        <w:t>az elektronikus aláírás</w:t>
      </w:r>
      <w:r w:rsidR="00F44A52" w:rsidRPr="00C87C74">
        <w:rPr>
          <w:rFonts w:ascii="Arial" w:hAnsi="Arial" w:cs="Arial"/>
        </w:rPr>
        <w:t>.</w:t>
      </w:r>
    </w:p>
    <w:p w14:paraId="6DFC643A" w14:textId="6207A474" w:rsidR="0036103F" w:rsidRPr="00C87C74" w:rsidRDefault="00654ADB">
      <w:pPr>
        <w:rPr>
          <w:rFonts w:ascii="Arial" w:hAnsi="Arial" w:cs="Arial"/>
        </w:rPr>
      </w:pPr>
      <w:r w:rsidRPr="00C87C74">
        <w:rPr>
          <w:rFonts w:ascii="Arial" w:hAnsi="Arial" w:cs="Arial"/>
          <w:noProof/>
        </w:rPr>
        <w:lastRenderedPageBreak/>
        <w:drawing>
          <wp:inline distT="0" distB="0" distL="0" distR="0" wp14:anchorId="5A3CE81B" wp14:editId="1ED9DC4E">
            <wp:extent cx="5760720" cy="2781935"/>
            <wp:effectExtent l="0" t="0" r="0" b="0"/>
            <wp:docPr id="562718188" name="Kép 1" descr="A képen szöveg, képernyőkép, szoftver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18188" name="Kép 1" descr="A képen szöveg, képernyőkép, szoftver, sor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E55A" w14:textId="77777777" w:rsidR="00F44A52" w:rsidRPr="00C87C74" w:rsidRDefault="00F44A52" w:rsidP="00F44A52">
      <w:pPr>
        <w:rPr>
          <w:rFonts w:ascii="Arial" w:hAnsi="Arial" w:cs="Arial"/>
          <w:b/>
          <w:bCs/>
          <w:color w:val="40403D"/>
        </w:rPr>
      </w:pPr>
      <w:r w:rsidRPr="00C87C74">
        <w:rPr>
          <w:rFonts w:ascii="Arial" w:hAnsi="Arial" w:cs="Arial"/>
          <w:b/>
          <w:bCs/>
          <w:color w:val="40403D"/>
        </w:rPr>
        <w:t>Hitelesítés menete</w:t>
      </w:r>
    </w:p>
    <w:p w14:paraId="20730C72" w14:textId="77777777" w:rsidR="00F44A52" w:rsidRPr="00C87C74" w:rsidRDefault="00F44A52" w:rsidP="00F44A52">
      <w:pPr>
        <w:pStyle w:val="Listaszerbekezds"/>
        <w:numPr>
          <w:ilvl w:val="0"/>
          <w:numId w:val="1"/>
        </w:numPr>
        <w:rPr>
          <w:rFonts w:ascii="Arial" w:hAnsi="Arial" w:cs="Arial"/>
          <w:color w:val="40403D"/>
        </w:rPr>
      </w:pPr>
      <w:r w:rsidRPr="00C87C74">
        <w:rPr>
          <w:rFonts w:ascii="Arial" w:hAnsi="Arial" w:cs="Arial"/>
          <w:color w:val="40403D"/>
        </w:rPr>
        <w:t xml:space="preserve">A hitelesítés típusának kiválasztása előtt célszerű tájékozódni arról, hogy a szervezet, akinek a hitelesített dokumentumot benyújtja, melyik hitelesítési típust fogadja be. A Hiteles PDF típusú eljárással csak 20 megabyte méretkorlát alatti pdf típusú fájlokat lehet hitelesíteni. Az ennél nagyobb fájlméretű PDF dokumentumokat és minden más fájltípusú dokumentumot </w:t>
      </w:r>
      <w:proofErr w:type="spellStart"/>
      <w:r w:rsidRPr="00C87C74">
        <w:rPr>
          <w:rFonts w:ascii="Arial" w:hAnsi="Arial" w:cs="Arial"/>
          <w:color w:val="40403D"/>
        </w:rPr>
        <w:t>ASiC</w:t>
      </w:r>
      <w:proofErr w:type="spellEnd"/>
      <w:r w:rsidRPr="00C87C74">
        <w:rPr>
          <w:rFonts w:ascii="Arial" w:hAnsi="Arial" w:cs="Arial"/>
          <w:color w:val="40403D"/>
        </w:rPr>
        <w:t xml:space="preserve"> eljárással kell hitelesíteni, ahol a méretkorlát 200 megabyte. </w:t>
      </w:r>
    </w:p>
    <w:p w14:paraId="2B59B2E0" w14:textId="77777777" w:rsidR="00720B3C" w:rsidRPr="00C87C74" w:rsidRDefault="00F44A52" w:rsidP="00F44A52">
      <w:pPr>
        <w:pStyle w:val="Listaszerbekezds"/>
        <w:numPr>
          <w:ilvl w:val="0"/>
          <w:numId w:val="1"/>
        </w:numPr>
        <w:rPr>
          <w:rFonts w:ascii="Arial" w:hAnsi="Arial" w:cs="Arial"/>
          <w:color w:val="40403D"/>
        </w:rPr>
      </w:pPr>
      <w:r w:rsidRPr="00C87C74">
        <w:rPr>
          <w:rFonts w:ascii="Arial" w:hAnsi="Arial" w:cs="Arial"/>
          <w:color w:val="40403D"/>
        </w:rPr>
        <w:t>Sikeres azonosítás után az AVDH-rendszer hitelesíti a dokumentumot</w:t>
      </w:r>
      <w:r w:rsidR="00720B3C" w:rsidRPr="00C87C74">
        <w:rPr>
          <w:rFonts w:ascii="Arial" w:hAnsi="Arial" w:cs="Arial"/>
          <w:color w:val="40403D"/>
        </w:rPr>
        <w:t xml:space="preserve">. </w:t>
      </w:r>
    </w:p>
    <w:p w14:paraId="0D2FCD64" w14:textId="5A60118E" w:rsidR="00720B3C" w:rsidRPr="00C87C74" w:rsidRDefault="00720B3C" w:rsidP="00F44A52">
      <w:pPr>
        <w:pStyle w:val="Listaszerbekezds"/>
        <w:numPr>
          <w:ilvl w:val="0"/>
          <w:numId w:val="1"/>
        </w:numPr>
        <w:rPr>
          <w:rFonts w:ascii="Arial" w:hAnsi="Arial" w:cs="Arial"/>
          <w:color w:val="40403D"/>
        </w:rPr>
      </w:pPr>
      <w:r w:rsidRPr="00C87C74">
        <w:rPr>
          <w:rFonts w:ascii="Arial" w:hAnsi="Arial" w:cs="Arial"/>
          <w:color w:val="40403D"/>
        </w:rPr>
        <w:t>Ezt követően le is töltheti a dokumentum a LETÖLTÉS gombra kattintva. A dokumentum megtalálható lesz az Ön „Letöltések” mappájában, de elmentheti más mappába is, ahol tárolni kívánja.</w:t>
      </w:r>
    </w:p>
    <w:p w14:paraId="239BA1F3" w14:textId="7992CD9F" w:rsidR="001218B3" w:rsidRPr="00C87C74" w:rsidRDefault="00720B3C" w:rsidP="00720B3C">
      <w:pPr>
        <w:pStyle w:val="Listaszerbekezds"/>
        <w:numPr>
          <w:ilvl w:val="0"/>
          <w:numId w:val="1"/>
        </w:numPr>
        <w:rPr>
          <w:rFonts w:ascii="Arial" w:hAnsi="Arial" w:cs="Arial"/>
          <w:color w:val="40403D"/>
        </w:rPr>
      </w:pPr>
      <w:r w:rsidRPr="00C87C74">
        <w:rPr>
          <w:rFonts w:ascii="Arial" w:hAnsi="Arial" w:cs="Arial"/>
          <w:color w:val="40403D"/>
        </w:rPr>
        <w:t xml:space="preserve">Az elkészült dokumentum elérésének URL-jét e-mailben is elküldheti saját e-mail címére. </w:t>
      </w:r>
      <w:r w:rsidR="001218B3" w:rsidRPr="00C87C74">
        <w:rPr>
          <w:rFonts w:ascii="Arial" w:hAnsi="Arial" w:cs="Arial"/>
          <w:color w:val="40403D"/>
        </w:rPr>
        <w:t>Figyelem!</w:t>
      </w:r>
      <w:r w:rsidRPr="00C87C74">
        <w:rPr>
          <w:rFonts w:ascii="Arial" w:hAnsi="Arial" w:cs="Arial"/>
          <w:color w:val="40403D"/>
        </w:rPr>
        <w:t xml:space="preserve"> </w:t>
      </w:r>
      <w:r w:rsidR="001218B3" w:rsidRPr="00C87C74">
        <w:rPr>
          <w:rFonts w:ascii="Arial" w:hAnsi="Arial" w:cs="Arial"/>
          <w:color w:val="40403D"/>
        </w:rPr>
        <w:t>Az e-mailre küldött linkről a hitelesített dokumentum letöltése csak 24 órán keresztül lehetséges, ezt követően a fájl törlődik az AVDH rendszeréből.</w:t>
      </w:r>
    </w:p>
    <w:p w14:paraId="15758454" w14:textId="24A0BBA6" w:rsidR="001218B3" w:rsidRPr="00C87C74" w:rsidRDefault="001218B3" w:rsidP="00720B3C">
      <w:pPr>
        <w:pStyle w:val="Listaszerbekezds"/>
        <w:numPr>
          <w:ilvl w:val="0"/>
          <w:numId w:val="1"/>
        </w:numPr>
        <w:rPr>
          <w:rFonts w:ascii="Arial" w:hAnsi="Arial" w:cs="Arial"/>
          <w:color w:val="40403D"/>
        </w:rPr>
      </w:pPr>
      <w:r w:rsidRPr="00C87C74">
        <w:rPr>
          <w:rFonts w:ascii="Arial" w:hAnsi="Arial" w:cs="Arial"/>
          <w:color w:val="40403D"/>
        </w:rPr>
        <w:t>Kérjük, amennyiben valamely hivatal vagy szervezet részére szeretné továbbítani a dokumentumot, töltse le a hitelesített fájlt és saját e-mail fiókjából küldje el az állományt.</w:t>
      </w:r>
    </w:p>
    <w:p w14:paraId="35DC52CC" w14:textId="15DE43BF" w:rsidR="00B0421B" w:rsidRPr="00C87C74" w:rsidRDefault="007933A4">
      <w:pPr>
        <w:rPr>
          <w:rFonts w:ascii="Arial" w:hAnsi="Arial" w:cs="Arial"/>
        </w:rPr>
      </w:pPr>
      <w:r w:rsidRPr="00C87C74">
        <w:rPr>
          <w:rFonts w:ascii="Arial" w:hAnsi="Arial" w:cs="Arial"/>
          <w:noProof/>
        </w:rPr>
        <w:lastRenderedPageBreak/>
        <w:drawing>
          <wp:inline distT="0" distB="0" distL="0" distR="0" wp14:anchorId="2E4C152D" wp14:editId="4118D7E1">
            <wp:extent cx="5760720" cy="3143885"/>
            <wp:effectExtent l="0" t="0" r="0" b="0"/>
            <wp:docPr id="114168065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8065" name="Kép 1" descr="A képen szöveg, képernyőkép, szoftver, Weblap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21B" w:rsidRPr="00C87C7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79B2" w14:textId="77777777" w:rsidR="002A692E" w:rsidRDefault="002A692E" w:rsidP="002A692E">
      <w:pPr>
        <w:spacing w:after="0" w:line="240" w:lineRule="auto"/>
      </w:pPr>
      <w:r>
        <w:separator/>
      </w:r>
    </w:p>
  </w:endnote>
  <w:endnote w:type="continuationSeparator" w:id="0">
    <w:p w14:paraId="74221DAB" w14:textId="77777777" w:rsidR="002A692E" w:rsidRDefault="002A692E" w:rsidP="002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2091355"/>
      <w:docPartObj>
        <w:docPartGallery w:val="Page Numbers (Bottom of Page)"/>
        <w:docPartUnique/>
      </w:docPartObj>
    </w:sdtPr>
    <w:sdtEndPr/>
    <w:sdtContent>
      <w:p w14:paraId="5B876D92" w14:textId="178CF81F" w:rsidR="002A692E" w:rsidRDefault="002A69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31BE8" w14:textId="77777777" w:rsidR="002A692E" w:rsidRDefault="002A69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540D" w14:textId="77777777" w:rsidR="002A692E" w:rsidRDefault="002A692E" w:rsidP="002A692E">
      <w:pPr>
        <w:spacing w:after="0" w:line="240" w:lineRule="auto"/>
      </w:pPr>
      <w:r>
        <w:separator/>
      </w:r>
    </w:p>
  </w:footnote>
  <w:footnote w:type="continuationSeparator" w:id="0">
    <w:p w14:paraId="55A68B13" w14:textId="77777777" w:rsidR="002A692E" w:rsidRDefault="002A692E" w:rsidP="002A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457"/>
    <w:multiLevelType w:val="hybridMultilevel"/>
    <w:tmpl w:val="ED907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44C6"/>
    <w:multiLevelType w:val="hybridMultilevel"/>
    <w:tmpl w:val="ED907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95932"/>
    <w:multiLevelType w:val="hybridMultilevel"/>
    <w:tmpl w:val="9B628546"/>
    <w:lvl w:ilvl="0" w:tplc="35008E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403D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01319">
    <w:abstractNumId w:val="0"/>
  </w:num>
  <w:num w:numId="2" w16cid:durableId="982736091">
    <w:abstractNumId w:val="2"/>
  </w:num>
  <w:num w:numId="3" w16cid:durableId="40352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6"/>
    <w:rsid w:val="000A5007"/>
    <w:rsid w:val="000D1983"/>
    <w:rsid w:val="000D436C"/>
    <w:rsid w:val="0010471F"/>
    <w:rsid w:val="001218B3"/>
    <w:rsid w:val="00166D54"/>
    <w:rsid w:val="00176FC5"/>
    <w:rsid w:val="001A4F66"/>
    <w:rsid w:val="00266659"/>
    <w:rsid w:val="002A6899"/>
    <w:rsid w:val="002A692E"/>
    <w:rsid w:val="002C6640"/>
    <w:rsid w:val="002E425C"/>
    <w:rsid w:val="0036103F"/>
    <w:rsid w:val="003E6307"/>
    <w:rsid w:val="003F7250"/>
    <w:rsid w:val="003F742D"/>
    <w:rsid w:val="005217D4"/>
    <w:rsid w:val="00654ADB"/>
    <w:rsid w:val="00720B3C"/>
    <w:rsid w:val="00747280"/>
    <w:rsid w:val="007933A4"/>
    <w:rsid w:val="007D700C"/>
    <w:rsid w:val="00943B73"/>
    <w:rsid w:val="009B71FB"/>
    <w:rsid w:val="009B7B51"/>
    <w:rsid w:val="00A03061"/>
    <w:rsid w:val="00A14131"/>
    <w:rsid w:val="00A16C94"/>
    <w:rsid w:val="00B0421B"/>
    <w:rsid w:val="00B5311F"/>
    <w:rsid w:val="00C87C74"/>
    <w:rsid w:val="00D3113E"/>
    <w:rsid w:val="00EB5E26"/>
    <w:rsid w:val="00F44A52"/>
    <w:rsid w:val="00F6463F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68B1"/>
  <w15:chartTrackingRefBased/>
  <w15:docId w15:val="{B984BA42-6C86-45BC-B2B8-6809E1C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4F66"/>
    <w:pPr>
      <w:spacing w:after="200" w:line="276" w:lineRule="auto"/>
      <w:jc w:val="both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F66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A4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F66"/>
    <w:rPr>
      <w:kern w:val="0"/>
      <w:sz w:val="20"/>
      <w:szCs w:val="20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10471F"/>
    <w:rPr>
      <w:rFonts w:ascii="Times New Roman" w:hAnsi="Times New Roman" w:cs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0471F"/>
    <w:rPr>
      <w:color w:val="605E5C"/>
      <w:shd w:val="clear" w:color="auto" w:fill="E1DFDD"/>
    </w:rPr>
  </w:style>
  <w:style w:type="paragraph" w:customStyle="1" w:styleId="lead">
    <w:name w:val="lead"/>
    <w:basedOn w:val="Norml"/>
    <w:rsid w:val="007D7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700C"/>
    <w:pPr>
      <w:ind w:left="720"/>
      <w:contextualSpacing/>
    </w:pPr>
  </w:style>
  <w:style w:type="character" w:customStyle="1" w:styleId="align-left">
    <w:name w:val="align-left"/>
    <w:basedOn w:val="Bekezdsalapbettpusa"/>
    <w:rsid w:val="001218B3"/>
  </w:style>
  <w:style w:type="paragraph" w:customStyle="1" w:styleId="align-left1">
    <w:name w:val="align-left1"/>
    <w:basedOn w:val="Norml"/>
    <w:rsid w:val="001218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692E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A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69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zavdh.gov.hu/inde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3493-A370-4DB1-85FC-23B63061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Vajdáné Egyed Enikő</dc:creator>
  <cp:keywords/>
  <dc:description/>
  <cp:lastModifiedBy>Garami Erika</cp:lastModifiedBy>
  <cp:revision>2</cp:revision>
  <dcterms:created xsi:type="dcterms:W3CDTF">2024-09-15T14:09:00Z</dcterms:created>
  <dcterms:modified xsi:type="dcterms:W3CDTF">2024-09-15T14:09:00Z</dcterms:modified>
</cp:coreProperties>
</file>