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91946" w:rsidR="00EB685A" w:rsidP="2AB40B47" w:rsidRDefault="0031328B" w14:paraId="46FE5F89" w14:textId="6EB58505" w14:noSpellErr="1">
      <w:pPr>
        <w:jc w:val="right"/>
        <w:rPr>
          <w:rFonts w:ascii="Arial" w:hAnsi="Arial" w:cs="Arial"/>
          <w:i w:val="1"/>
          <w:iCs w:val="1"/>
          <w:sz w:val="22"/>
          <w:szCs w:val="22"/>
          <w:lang w:eastAsia="en-US"/>
        </w:rPr>
      </w:pPr>
      <w:r w:rsidRPr="2AB40B47" w:rsidR="0031328B">
        <w:rPr>
          <w:rFonts w:ascii="Arial" w:hAnsi="Arial" w:cs="Arial"/>
          <w:i w:val="1"/>
          <w:iCs w:val="1"/>
          <w:sz w:val="22"/>
          <w:szCs w:val="22"/>
        </w:rPr>
        <w:t>8.</w:t>
      </w:r>
      <w:r w:rsidRPr="2AB40B47" w:rsidR="007166F4">
        <w:rPr>
          <w:rFonts w:ascii="Arial" w:hAnsi="Arial" w:cs="Arial"/>
          <w:i w:val="1"/>
          <w:iCs w:val="1"/>
          <w:sz w:val="22"/>
          <w:szCs w:val="22"/>
        </w:rPr>
        <w:t xml:space="preserve"> </w:t>
      </w:r>
      <w:r w:rsidRPr="2AB40B47" w:rsidR="0031328B">
        <w:rPr>
          <w:rFonts w:ascii="Arial" w:hAnsi="Arial" w:cs="Arial"/>
          <w:i w:val="1"/>
          <w:iCs w:val="1"/>
          <w:sz w:val="22"/>
          <w:szCs w:val="22"/>
        </w:rPr>
        <w:t>sz</w:t>
      </w:r>
      <w:r w:rsidRPr="2AB40B47" w:rsidR="002C0D48">
        <w:rPr>
          <w:rFonts w:ascii="Arial" w:hAnsi="Arial" w:cs="Arial"/>
          <w:i w:val="1"/>
          <w:iCs w:val="1"/>
          <w:sz w:val="22"/>
          <w:szCs w:val="22"/>
        </w:rPr>
        <w:t>ámú</w:t>
      </w:r>
      <w:r w:rsidRPr="2AB40B47" w:rsidR="0031328B">
        <w:rPr>
          <w:rFonts w:ascii="Arial" w:hAnsi="Arial" w:cs="Arial"/>
          <w:i w:val="1"/>
          <w:iCs w:val="1"/>
          <w:sz w:val="22"/>
          <w:szCs w:val="22"/>
        </w:rPr>
        <w:t xml:space="preserve"> melléklet</w:t>
      </w:r>
    </w:p>
    <w:p w:rsidRPr="00910C29" w:rsidR="00EB685A" w:rsidP="0031328B" w:rsidRDefault="0031328B" w14:paraId="27A3DA1F" w14:textId="08954771">
      <w:pPr>
        <w:tabs>
          <w:tab w:val="center" w:pos="4535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  <w:r w:rsidRPr="00910C29">
        <w:rPr>
          <w:rFonts w:ascii="Arial" w:hAnsi="Arial" w:cs="Arial"/>
          <w:b/>
          <w:bCs/>
          <w:sz w:val="28"/>
          <w:szCs w:val="28"/>
          <w:lang w:eastAsia="en-US"/>
        </w:rPr>
        <w:t>Kapcsolat</w:t>
      </w:r>
    </w:p>
    <w:p w:rsidRPr="00910C29" w:rsidR="0031328B" w:rsidP="0031328B" w:rsidRDefault="0031328B" w14:paraId="48D54B97" w14:textId="77777777">
      <w:pPr>
        <w:tabs>
          <w:tab w:val="center" w:pos="4535"/>
        </w:tabs>
        <w:spacing w:line="276" w:lineRule="auto"/>
        <w:rPr>
          <w:rFonts w:ascii="Arial" w:hAnsi="Arial" w:cs="Arial"/>
          <w:sz w:val="24"/>
          <w:lang w:eastAsia="en-US"/>
        </w:rPr>
      </w:pPr>
    </w:p>
    <w:tbl>
      <w:tblPr>
        <w:tblStyle w:val="Normltblzat1"/>
        <w:tblW w:w="10207" w:type="dxa"/>
        <w:tblInd w:w="-431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2475"/>
        <w:gridCol w:w="3547"/>
        <w:gridCol w:w="4185"/>
      </w:tblGrid>
      <w:tr w:rsidRPr="00910C29" w:rsidR="00EB685A" w:rsidTr="17B8690A" w14:paraId="15D2B643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53F39873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Cég neve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432C4EAA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7A4605DA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4FA6EE66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 xml:space="preserve">Székhely, cím 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52149286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C436DB" w:rsidTr="17B8690A" w14:paraId="09E6F489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</w:tcPr>
          <w:p w:rsidRPr="00910C29" w:rsidR="00C436DB" w:rsidP="2AB40B47" w:rsidRDefault="00C436DB" w14:paraId="661839B7" w14:textId="29D90FC8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szCs w:val="24"/>
                <w:lang w:eastAsia="en-US"/>
              </w:rPr>
            </w:pPr>
            <w:r w:rsidRPr="2AB40B47" w:rsidR="00C436D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A </w:t>
            </w:r>
            <w:r w:rsidRPr="2AB40B47" w:rsidR="00C436D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>képviselő</w:t>
            </w:r>
            <w:r w:rsidRPr="2AB40B47" w:rsidR="00C436DB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t xml:space="preserve"> neve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C436DB" w:rsidP="0031328B" w:rsidRDefault="00C436DB" w14:paraId="4A6B1A90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4061C25E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6B5B80F7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Kapcsolattartó neve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306F7ED7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276748EF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016A55D6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Beosztása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676BA35E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6E4CDBAA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4065BA76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Telefon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19AF1F34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42DD497A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910C29" w:rsidR="00EB685A" w:rsidP="0031328B" w:rsidRDefault="00EB685A" w14:paraId="1593F76E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Email</w:t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910C29" w:rsidR="00EB685A" w:rsidP="0031328B" w:rsidRDefault="00EB685A" w14:paraId="6887F560" w14:textId="7777777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Pr="00910C29" w:rsidR="00EB685A" w:rsidTr="17B8690A" w14:paraId="3FC61258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auto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446F06" w:rsidR="00EB685A" w:rsidP="0031328B" w:rsidRDefault="00EB685A" w14:paraId="3E58B2D9" w14:textId="2D9B143C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Kategória</w:t>
            </w:r>
            <w:r w:rsidRPr="00446F06" w:rsidR="00891405">
              <w:rPr>
                <w:rStyle w:val="Lbjegyzet-hivatkozs"/>
                <w:rFonts w:ascii="Arial" w:hAnsi="Arial" w:cs="Arial"/>
                <w:noProof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773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auto" w:sz="4" w:space="0"/>
              <w:right w:val="single" w:color="C0C0C0" w:sz="4" w:space="0"/>
            </w:tcBorders>
            <w:tcMar/>
            <w:vAlign w:val="center"/>
            <w:hideMark/>
          </w:tcPr>
          <w:p w:rsidRPr="0048283C" w:rsidR="00EB685A" w:rsidP="2AB40B47" w:rsidRDefault="00EB685A" w14:paraId="6BD20D64" w14:textId="72A360BD">
            <w:pPr>
              <w:spacing w:line="276" w:lineRule="auto"/>
              <w:ind w:left="60"/>
              <w:rPr>
                <w:rFonts w:ascii="Arial" w:hAnsi="Arial" w:eastAsia="Calibri" w:cs="Arial"/>
                <w:sz w:val="22"/>
                <w:szCs w:val="22"/>
                <w:lang w:eastAsia="en-US"/>
                <w:rPrChange w:author="" w16du:dateUtc="2025-03-25T14:26:00Z" w:id="139942438">
                  <w:rPr>
                    <w:rFonts w:ascii="Arial" w:hAnsi="Arial" w:eastAsia="Calibri" w:cs="Arial"/>
                    <w:b/>
                    <w:sz w:val="22"/>
                    <w:szCs w:val="22"/>
                    <w:lang w:eastAsia="en-US"/>
                  </w:rPr>
                </w:rPrChange>
              </w:rPr>
            </w:pP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I.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kategória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: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Kisvállalkozás</w:t>
            </w:r>
          </w:p>
          <w:p w:rsidRPr="0048283C" w:rsidR="00EB685A" w:rsidP="2AB40B47" w:rsidRDefault="00EB685A" w14:paraId="74589801" w14:textId="486B6970">
            <w:pPr>
              <w:spacing w:line="276" w:lineRule="auto"/>
              <w:ind w:left="60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II.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kategória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: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Középvállalkozás</w:t>
            </w:r>
          </w:p>
          <w:p w:rsidRPr="0048283C" w:rsidR="00EB685A" w:rsidP="2AB40B47" w:rsidRDefault="00EB685A" w14:paraId="05CC671C" w14:textId="58890944">
            <w:pPr>
              <w:spacing w:line="276" w:lineRule="auto"/>
              <w:ind w:left="60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III.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kategória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: 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>Nagyvállalat</w:t>
            </w:r>
            <w:r w:rsidRPr="2AB40B47" w:rsidR="00EB685A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40728B">
              <w:rPr>
                <w:rFonts w:ascii="Arial" w:hAnsi="Arial" w:eastAsia="Calibri" w:cs="Arial"/>
                <w:sz w:val="22"/>
                <w:szCs w:val="22"/>
                <w:lang w:eastAsia="en-US"/>
              </w:rPr>
              <w:t>I.</w:t>
            </w:r>
            <w:r w:rsidRPr="2AB40B47" w:rsidR="00CE2661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(249-2000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fő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foglalkoztatotti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létszám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)</w:t>
            </w:r>
          </w:p>
          <w:p w:rsidRPr="0048283C" w:rsidR="0040728B" w:rsidP="2AB40B47" w:rsidRDefault="0040728B" w14:paraId="562D8AF4" w14:textId="235CB252">
            <w:pPr>
              <w:spacing w:line="276" w:lineRule="auto"/>
              <w:ind w:left="60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2AB40B47" w:rsidR="0040728B">
              <w:rPr>
                <w:rFonts w:ascii="Arial" w:hAnsi="Arial" w:eastAsia="Calibri" w:cs="Arial"/>
                <w:sz w:val="22"/>
                <w:szCs w:val="22"/>
                <w:lang w:eastAsia="en-US"/>
              </w:rPr>
              <w:t>IV.kategória</w:t>
            </w:r>
            <w:r w:rsidRPr="2AB40B47" w:rsidR="0040728B">
              <w:rPr>
                <w:rFonts w:ascii="Arial" w:hAnsi="Arial" w:eastAsia="Calibri" w:cs="Arial"/>
                <w:sz w:val="22"/>
                <w:szCs w:val="22"/>
                <w:lang w:eastAsia="en-US"/>
              </w:rPr>
              <w:t>:</w:t>
            </w:r>
            <w:r w:rsidRPr="2AB40B47" w:rsidR="00CE2661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40728B">
              <w:rPr>
                <w:rFonts w:ascii="Arial" w:hAnsi="Arial" w:eastAsia="Calibri" w:cs="Arial"/>
                <w:sz w:val="22"/>
                <w:szCs w:val="22"/>
                <w:lang w:eastAsia="en-US"/>
              </w:rPr>
              <w:t>Nagyvállalat</w:t>
            </w:r>
            <w:r w:rsidRPr="2AB40B47" w:rsidR="0040728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II.</w:t>
            </w:r>
            <w:r w:rsidRPr="2AB40B47" w:rsidR="00CE2661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(2000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fő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felett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foglalkoztatotti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létszám</w:t>
            </w:r>
            <w:r w:rsidRPr="2AB40B47" w:rsidR="00F06A2B">
              <w:rPr>
                <w:rFonts w:ascii="Arial" w:hAnsi="Arial" w:eastAsia="Calibri" w:cs="Arial"/>
                <w:sz w:val="22"/>
                <w:szCs w:val="22"/>
                <w:lang w:eastAsia="en-US"/>
              </w:rPr>
              <w:t>)</w:t>
            </w:r>
          </w:p>
          <w:p w:rsidRPr="0048283C" w:rsidR="00CB5C94" w:rsidP="2AB40B47" w:rsidRDefault="00F11D08" w14:paraId="175EE2BF" w14:textId="1C21FB6A">
            <w:pPr>
              <w:keepNext w:val="1"/>
              <w:keepLines w:val="1"/>
              <w:spacing w:line="276" w:lineRule="auto"/>
              <w:ind w:left="60"/>
              <w:outlineLvl w:val="1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V. 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>kategória</w:t>
            </w:r>
            <w:r w:rsidRPr="2AB40B47" w:rsidR="0048283C">
              <w:rPr>
                <w:rFonts w:ascii="Arial" w:hAnsi="Arial" w:eastAsia="Calibri" w:cs="Arial"/>
                <w:sz w:val="22"/>
                <w:szCs w:val="22"/>
                <w:lang w:eastAsia="en-US"/>
              </w:rPr>
              <w:t>: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A82273">
              <w:rPr>
                <w:rFonts w:ascii="Arial" w:hAnsi="Arial" w:eastAsia="Calibri" w:cs="Arial"/>
                <w:sz w:val="22"/>
                <w:szCs w:val="22"/>
                <w:lang w:eastAsia="en-US"/>
              </w:rPr>
              <w:t>E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>gyéb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>gazdálkodó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</w:t>
            </w:r>
            <w:r w:rsidRPr="2AB40B47" w:rsidR="00CB5C94">
              <w:rPr>
                <w:rFonts w:ascii="Arial" w:hAnsi="Arial" w:eastAsia="Calibri" w:cs="Arial"/>
                <w:sz w:val="22"/>
                <w:szCs w:val="22"/>
                <w:lang w:eastAsia="en-US"/>
              </w:rPr>
              <w:t>szervezetek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 (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>alapítvány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, </w:t>
            </w:r>
            <w:r w:rsidRPr="2AB40B47" w:rsidR="002409F9">
              <w:rPr>
                <w:rFonts w:ascii="Arial" w:hAnsi="Arial" w:eastAsia="Calibri" w:cs="Arial"/>
                <w:sz w:val="22"/>
                <w:szCs w:val="22"/>
                <w:lang w:eastAsia="en-US"/>
              </w:rPr>
              <w:t>e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>gyesület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, 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>egyesülés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 xml:space="preserve">, 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>szövetkezet</w:t>
            </w:r>
            <w:r w:rsidRPr="2AB40B47" w:rsidR="00F11D08">
              <w:rPr>
                <w:rFonts w:ascii="Arial" w:hAnsi="Arial" w:eastAsia="Calibri" w:cs="Arial"/>
                <w:sz w:val="22"/>
                <w:szCs w:val="22"/>
                <w:lang w:eastAsia="en-US"/>
              </w:rPr>
              <w:t>)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Pr="0048283C" w:rsidR="00EB685A" w:rsidP="2AB40B47" w:rsidRDefault="00EB685A" w14:paraId="40D17D70" w14:textId="69C6D1B3" w14:noSpellErr="1">
            <w:pPr>
              <w:keepNext w:val="1"/>
              <w:keepLines w:val="1"/>
              <w:spacing w:before="40" w:line="276" w:lineRule="auto"/>
              <w:ind w:left="59"/>
              <w:outlineLvl w:val="1"/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eastAsia="en-US"/>
                <w:rPrChange w:author="" w16du:dateUtc="2025-03-25T14:26:00Z" w:id="279794517">
                  <w:rPr>
                    <w:rFonts w:ascii="Arial" w:hAnsi="Arial" w:cs="Arial"/>
                    <w:sz w:val="22"/>
                    <w:szCs w:val="22"/>
                    <w:lang w:eastAsia="en-US"/>
                  </w:rPr>
                </w:rPrChange>
              </w:rPr>
            </w:pPr>
          </w:p>
        </w:tc>
      </w:tr>
      <w:tr w:rsidRPr="00910C29" w:rsidR="00250A44" w:rsidTr="17B8690A" w14:paraId="2768D6E3" w14:textId="77777777">
        <w:trPr>
          <w:trHeight w:val="300"/>
        </w:trPr>
        <w:tc>
          <w:tcPr>
            <w:tcW w:w="2475" w:type="dxa"/>
            <w:tcBorders>
              <w:top w:val="single" w:color="auto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</w:tcPr>
          <w:p w:rsidRPr="00446F06" w:rsidR="00250A44" w:rsidP="0031328B" w:rsidRDefault="0048283C" w14:paraId="409FF62A" w14:textId="6DD75487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u w:val="none"/>
                <w:lang w:eastAsia="en-US"/>
              </w:rPr>
            </w:pPr>
            <w:r w:rsidRPr="17B8690A" w:rsidR="0048283C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Külön</w:t>
            </w:r>
            <w:r w:rsidRPr="17B8690A" w:rsidR="0048283C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 xml:space="preserve"> </w:t>
            </w:r>
            <w:r w:rsidRPr="17B8690A" w:rsidR="0048283C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díjak</w:t>
            </w:r>
            <w:r w:rsidRPr="17B8690A" w:rsidR="0048283C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:</w:t>
            </w:r>
          </w:p>
        </w:tc>
        <w:tc>
          <w:tcPr>
            <w:tcW w:w="7732" w:type="dxa"/>
            <w:gridSpan w:val="2"/>
            <w:tcBorders>
              <w:top w:val="single" w:color="auto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3E43D9" w:rsidR="00250A44" w:rsidP="638D5952" w:rsidRDefault="00250A44" w14:paraId="568992B5" w14:textId="627AA009">
            <w:pPr>
              <w:pStyle w:val="Norml"/>
              <w:keepNext w:val="1"/>
              <w:keepLines w:val="1"/>
              <w:spacing w:before="40" w:line="276" w:lineRule="auto"/>
              <w:ind w:left="59"/>
              <w:outlineLvl w:val="1"/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</w:pP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val="hu-HU" w:eastAsia="en-US"/>
              </w:rPr>
              <w:t>Magyar Kereskedelmi és Iparkamara</w:t>
            </w: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val="hu-HU" w:eastAsia="en-US"/>
              </w:rPr>
              <w:t xml:space="preserve"> - 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val="hu-HU" w:eastAsia="en-US"/>
              </w:rPr>
              <w:t>Képzési különdíj</w:t>
            </w:r>
          </w:p>
          <w:p w:rsidRPr="003E43D9" w:rsidR="00250A44" w:rsidP="638D5952" w:rsidRDefault="00250A44" w14:paraId="76CDFF3E" w14:textId="589EF27E">
            <w:pPr>
              <w:spacing w:line="276" w:lineRule="auto"/>
              <w:ind w:left="59"/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</w:pP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  <w:t>Budapesti</w:t>
            </w: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  <w:t xml:space="preserve"> Kereskedelmi és </w:t>
            </w: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  <w:t>Iparkamara</w:t>
            </w:r>
            <w:r w:rsidRPr="17B8690A" w:rsidR="00250A44">
              <w:rPr>
                <w:rFonts w:ascii="Arial" w:hAnsi="Arial" w:eastAsia="Calibri" w:cs="Arial"/>
                <w:sz w:val="22"/>
                <w:szCs w:val="22"/>
                <w:u w:val="none"/>
                <w:lang w:eastAsia="en-US"/>
              </w:rPr>
              <w:t xml:space="preserve"> – </w:t>
            </w:r>
          </w:p>
          <w:p w:rsidRPr="0048283C" w:rsidR="00250A44" w:rsidP="17B8690A" w:rsidRDefault="00250A44" w14:paraId="1564B238" w14:textId="42C085AC">
            <w:pPr>
              <w:spacing w:line="276" w:lineRule="auto"/>
              <w:ind w:left="59"/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</w:pP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 xml:space="preserve">A 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Főváros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 xml:space="preserve"> 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Felelős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 xml:space="preserve"> 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Foglalkoztatója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 xml:space="preserve"> </w:t>
            </w:r>
            <w:r w:rsidRPr="17B8690A" w:rsidR="00250A44"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  <w:t>különdíj</w:t>
            </w:r>
          </w:p>
          <w:p w:rsidRPr="0048283C" w:rsidR="00250A44" w:rsidP="17B8690A" w:rsidRDefault="00250A44" w14:paraId="5B6F27A7" w14:textId="688D5D42">
            <w:pPr>
              <w:spacing w:after="0" w:line="276" w:lineRule="auto"/>
              <w:ind w:left="59" w:hanging="0"/>
              <w:jc w:val="both"/>
              <w:rPr>
                <w:rFonts w:ascii="Arial" w:hAnsi="Arial" w:eastAsia="Arial" w:cs="Arial"/>
                <w:noProof w:val="0"/>
                <w:sz w:val="22"/>
                <w:szCs w:val="22"/>
                <w:u w:val="none"/>
                <w:lang w:val="hu-HU"/>
              </w:rPr>
            </w:pPr>
            <w:r w:rsidRPr="17B8690A" w:rsidR="746B827D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hu-HU"/>
              </w:rPr>
              <w:t xml:space="preserve">“Megújulás és Innováció Különdíj” </w:t>
            </w:r>
            <w:r w:rsidRPr="17B8690A" w:rsidR="746B827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hu-HU"/>
              </w:rPr>
              <w:t>azon</w:t>
            </w:r>
            <w:r w:rsidRPr="17B8690A" w:rsidR="746B827D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hu-HU"/>
              </w:rPr>
              <w:t xml:space="preserve"> </w:t>
            </w:r>
            <w:r w:rsidRPr="17B8690A" w:rsidR="746B827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hu-HU"/>
              </w:rPr>
              <w:t>KKV-k számra, akik a digitális t</w:t>
            </w:r>
            <w:r w:rsidRPr="17B8690A" w:rsidR="746B827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hu-HU"/>
              </w:rPr>
              <w:t>echnológiákat és innovatív megoldásokat bátran alkalmazzák a jövőbeli növekedés és fenntarthatóság érdekében.</w:t>
            </w:r>
          </w:p>
          <w:p w:rsidRPr="0048283C" w:rsidR="00250A44" w:rsidP="0048283C" w:rsidRDefault="00250A44" w14:paraId="53B37A54" w14:textId="20684448">
            <w:pPr>
              <w:spacing w:line="276" w:lineRule="auto"/>
              <w:ind w:left="59"/>
              <w:rPr>
                <w:rFonts w:ascii="Arial" w:hAnsi="Arial" w:eastAsia="Calibri" w:cs="Arial"/>
                <w:b w:val="1"/>
                <w:bCs w:val="1"/>
                <w:sz w:val="22"/>
                <w:szCs w:val="22"/>
                <w:u w:val="none"/>
                <w:lang w:eastAsia="en-US"/>
              </w:rPr>
            </w:pPr>
          </w:p>
        </w:tc>
      </w:tr>
      <w:tr w:rsidRPr="00910C29" w:rsidR="00F35362" w:rsidTr="17B8690A" w14:paraId="1733977E" w14:textId="77777777">
        <w:trPr>
          <w:trHeight w:val="300"/>
        </w:trPr>
        <w:tc>
          <w:tcPr>
            <w:tcW w:w="24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446F06" w:rsidR="00F35362" w:rsidP="0031328B" w:rsidRDefault="00F35362" w14:paraId="2CBA9FF3" w14:textId="77777777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Foglalkoztatotti létszám</w:t>
            </w:r>
          </w:p>
          <w:p w:rsidRPr="00446F06" w:rsidR="00F35362" w:rsidP="0031328B" w:rsidRDefault="00F35362" w14:paraId="0E96E8EC" w14:textId="6B5621D0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2AB40B47" w:rsidR="00F35362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(teljes és </w:t>
            </w:r>
            <w:r w:rsidRPr="2AB40B47" w:rsidR="00E0190E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részmunkiaidős foglalkoztatottak </w:t>
            </w:r>
            <w:r w:rsidRPr="2AB40B47" w:rsidR="00F35362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egyaránt</w:t>
            </w:r>
            <w:r w:rsidRPr="2AB40B47" w:rsidR="00037E42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)</w:t>
            </w:r>
            <w:r w:rsidRPr="2AB40B47" w:rsidR="00F35362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 a </w:t>
            </w:r>
            <w:r w:rsidRPr="2AB40B47" w:rsidR="0048283C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202</w:t>
            </w:r>
            <w:r w:rsidRPr="2AB40B47" w:rsidR="0048283C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4</w:t>
            </w:r>
            <w:r w:rsidRPr="2AB40B47" w:rsidR="00F35362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. évi átlagos statisztikai létszám alapján</w:t>
            </w:r>
          </w:p>
        </w:tc>
        <w:tc>
          <w:tcPr>
            <w:tcW w:w="354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446F06" w:rsidR="00F35362" w:rsidP="0031328B" w:rsidRDefault="00F35362" w14:paraId="52F3D56E" w14:textId="7CAEAAA5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eastAsia="Calibri" w:cs="Arial"/>
                <w:sz w:val="22"/>
                <w:szCs w:val="22"/>
                <w:lang w:val="hu-HU" w:eastAsia="en-US"/>
              </w:rPr>
              <w:t xml:space="preserve">Előző évi átlagos statisztikai létszám teljes munkaidős foglalkoztatottak vonatkozásában: </w:t>
            </w:r>
          </w:p>
        </w:tc>
        <w:tc>
          <w:tcPr>
            <w:tcW w:w="41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446F06" w:rsidR="00F35362" w:rsidP="0031328B" w:rsidRDefault="00F35362" w14:paraId="4E726FB0" w14:textId="0993F3D7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2"/>
                <w:szCs w:val="22"/>
                <w:lang w:eastAsia="en-US"/>
              </w:rPr>
            </w:pP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Előző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évi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átlagos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statisztikai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létszám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részmunkaidős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foglalkoztatottak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vonatkozásában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:rsidRPr="00910C29" w:rsidR="00EB685A" w:rsidP="00EB685A" w:rsidRDefault="00EB685A" w14:paraId="31478D79" w14:textId="77777777">
      <w:pPr>
        <w:spacing w:line="360" w:lineRule="auto"/>
        <w:jc w:val="left"/>
        <w:rPr>
          <w:rFonts w:ascii="Arial" w:hAnsi="Arial" w:cs="Arial"/>
          <w:sz w:val="24"/>
          <w:lang w:eastAsia="en-US"/>
        </w:rPr>
      </w:pPr>
    </w:p>
    <w:sectPr w:rsidRPr="00910C29" w:rsidR="00EB685A" w:rsidSect="00804AC5">
      <w:headerReference w:type="default" r:id="rId11"/>
      <w:footerReference w:type="default" r:id="rId12"/>
      <w:pgSz w:w="11906" w:h="16838" w:orient="portrait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7462" w:rsidP="00B1447A" w:rsidRDefault="00947462" w14:paraId="4BD47B04" w14:textId="77777777">
      <w:r>
        <w:separator/>
      </w:r>
    </w:p>
  </w:endnote>
  <w:endnote w:type="continuationSeparator" w:id="0">
    <w:p w:rsidR="00947462" w:rsidP="00B1447A" w:rsidRDefault="00947462" w14:paraId="1EB2C64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604F6" w:rsidR="00587BEE" w:rsidP="00587BEE" w:rsidRDefault="00587BEE" w14:paraId="122FB25C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bookmarkStart w:name="_Hlk136407402" w:id="67"/>
    <w:r w:rsidRPr="006604F6">
      <w:rPr>
        <w:rFonts w:ascii="Arial" w:hAnsi="Arial" w:eastAsia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</w:rPr>
      <w:t xml:space="preserve"> </w:t>
    </w:r>
  </w:p>
  <w:p w:rsidRPr="006604F6" w:rsidR="00587BEE" w:rsidP="00587BEE" w:rsidRDefault="00587BEE" w14:paraId="4ADA204E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:rsidRPr="006604F6" w:rsidR="00587BEE" w:rsidP="00587BEE" w:rsidRDefault="00587BEE" w14:paraId="2D16229C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>Központi telefonszám: +36 (1) 555-2900 | Központi fax szám: +36 (1) 555-2929 | E-mail: info@ofa.hu</w:t>
    </w:r>
  </w:p>
  <w:p w:rsidRPr="002372F6" w:rsidR="009F266A" w:rsidP="00587BEE" w:rsidRDefault="009F266A" w14:paraId="2CA1FFDC" w14:textId="1D85FFB1">
    <w:pPr>
      <w:spacing w:line="360" w:lineRule="auto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 xml:space="preserve">   </w:t>
    </w:r>
  </w:p>
  <w:bookmarkEnd w:id="67"/>
  <w:p w:rsidRPr="00AD22D2" w:rsidR="00D20032" w:rsidP="00F542CD" w:rsidRDefault="00D20032" w14:paraId="1E47D545" w14:textId="25F4058F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7462" w:rsidP="00B1447A" w:rsidRDefault="00947462" w14:paraId="36E68BD7" w14:textId="77777777">
      <w:r>
        <w:separator/>
      </w:r>
    </w:p>
  </w:footnote>
  <w:footnote w:type="continuationSeparator" w:id="0">
    <w:p w:rsidR="00947462" w:rsidP="00B1447A" w:rsidRDefault="00947462" w14:paraId="2DA77D62" w14:textId="77777777">
      <w:r>
        <w:continuationSeparator/>
      </w:r>
    </w:p>
  </w:footnote>
  <w:footnote w:id="1">
    <w:p w:rsidRPr="00891405" w:rsidR="00891405" w:rsidRDefault="00891405" w14:paraId="316408D5" w14:textId="4F053BB9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DF397F">
        <w:rPr>
          <w:lang w:val="hu-HU"/>
        </w:rPr>
        <w:t>Kérjük</w:t>
      </w:r>
      <w:r>
        <w:rPr>
          <w:lang w:val="hu-HU"/>
        </w:rPr>
        <w:t xml:space="preserve"> aláhúzással jelölje azt a kategóriát, vagy kategóriákat, </w:t>
      </w:r>
      <w:r w:rsidR="00DF397F">
        <w:rPr>
          <w:lang w:val="hu-HU"/>
        </w:rPr>
        <w:t>a</w:t>
      </w:r>
      <w:r>
        <w:rPr>
          <w:lang w:val="hu-HU"/>
        </w:rPr>
        <w:t xml:space="preserve">melyben pályázati anyagot nyújt be.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87BEE" w:rsidR="0061215B" w:rsidP="003E43D9" w:rsidRDefault="003E43D9" w14:paraId="32699BFD" w14:textId="32C044DB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544E5712" wp14:editId="578C0C4A">
          <wp:extent cx="7566025" cy="1359535"/>
          <wp:effectExtent l="0" t="0" r="0" b="0"/>
          <wp:docPr id="2715641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6419199">
    <w:abstractNumId w:val="1"/>
  </w:num>
  <w:num w:numId="2" w16cid:durableId="743987765">
    <w:abstractNumId w:val="15"/>
  </w:num>
  <w:num w:numId="3" w16cid:durableId="1794053707">
    <w:abstractNumId w:val="9"/>
  </w:num>
  <w:num w:numId="4" w16cid:durableId="1425808630">
    <w:abstractNumId w:val="22"/>
  </w:num>
  <w:num w:numId="5" w16cid:durableId="1520705216">
    <w:abstractNumId w:val="8"/>
  </w:num>
  <w:num w:numId="6" w16cid:durableId="266012768">
    <w:abstractNumId w:val="10"/>
  </w:num>
  <w:num w:numId="7" w16cid:durableId="756052227">
    <w:abstractNumId w:val="12"/>
  </w:num>
  <w:num w:numId="8" w16cid:durableId="37322647">
    <w:abstractNumId w:val="6"/>
  </w:num>
  <w:num w:numId="9" w16cid:durableId="1239441766">
    <w:abstractNumId w:val="18"/>
  </w:num>
  <w:num w:numId="10" w16cid:durableId="1625233229">
    <w:abstractNumId w:val="21"/>
  </w:num>
  <w:num w:numId="11" w16cid:durableId="121508792">
    <w:abstractNumId w:val="17"/>
  </w:num>
  <w:num w:numId="12" w16cid:durableId="510946704">
    <w:abstractNumId w:val="16"/>
  </w:num>
  <w:num w:numId="13" w16cid:durableId="1435704722">
    <w:abstractNumId w:val="5"/>
  </w:num>
  <w:num w:numId="14" w16cid:durableId="2023193843">
    <w:abstractNumId w:val="5"/>
  </w:num>
  <w:num w:numId="15" w16cid:durableId="266692338">
    <w:abstractNumId w:val="25"/>
  </w:num>
  <w:num w:numId="16" w16cid:durableId="873036381">
    <w:abstractNumId w:val="13"/>
  </w:num>
  <w:num w:numId="17" w16cid:durableId="1725058448">
    <w:abstractNumId w:val="7"/>
  </w:num>
  <w:num w:numId="18" w16cid:durableId="1371224644">
    <w:abstractNumId w:val="4"/>
  </w:num>
  <w:num w:numId="19" w16cid:durableId="952252395">
    <w:abstractNumId w:val="0"/>
  </w:num>
  <w:num w:numId="20" w16cid:durableId="535236164">
    <w:abstractNumId w:val="11"/>
  </w:num>
  <w:num w:numId="21" w16cid:durableId="1497115006">
    <w:abstractNumId w:val="14"/>
  </w:num>
  <w:num w:numId="22" w16cid:durableId="1027023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068105">
    <w:abstractNumId w:val="0"/>
  </w:num>
  <w:num w:numId="24" w16cid:durableId="244648353">
    <w:abstractNumId w:val="23"/>
  </w:num>
  <w:num w:numId="25" w16cid:durableId="1613319976">
    <w:abstractNumId w:val="20"/>
  </w:num>
  <w:num w:numId="26" w16cid:durableId="1287152553">
    <w:abstractNumId w:val="24"/>
  </w:num>
  <w:num w:numId="27" w16cid:durableId="130944409">
    <w:abstractNumId w:val="2"/>
  </w:num>
  <w:num w:numId="28" w16cid:durableId="1736124675">
    <w:abstractNumId w:val="3"/>
  </w:num>
  <w:num w:numId="29" w16cid:durableId="1211769715">
    <w:abstractNumId w:val="19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37E42"/>
    <w:rsid w:val="000479A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6714"/>
    <w:rsid w:val="00122293"/>
    <w:rsid w:val="0013066B"/>
    <w:rsid w:val="00130E9F"/>
    <w:rsid w:val="00145155"/>
    <w:rsid w:val="0015692A"/>
    <w:rsid w:val="0016689D"/>
    <w:rsid w:val="00191D80"/>
    <w:rsid w:val="001A7467"/>
    <w:rsid w:val="001D0F40"/>
    <w:rsid w:val="001D5D72"/>
    <w:rsid w:val="001E7079"/>
    <w:rsid w:val="001E758C"/>
    <w:rsid w:val="00201F09"/>
    <w:rsid w:val="0020378C"/>
    <w:rsid w:val="002137B1"/>
    <w:rsid w:val="002176FC"/>
    <w:rsid w:val="002267B3"/>
    <w:rsid w:val="00230625"/>
    <w:rsid w:val="002409F9"/>
    <w:rsid w:val="00250A44"/>
    <w:rsid w:val="00251DD9"/>
    <w:rsid w:val="002657B5"/>
    <w:rsid w:val="00271ACB"/>
    <w:rsid w:val="002847C4"/>
    <w:rsid w:val="002962D4"/>
    <w:rsid w:val="002A4FDA"/>
    <w:rsid w:val="002C0C6B"/>
    <w:rsid w:val="002C0D48"/>
    <w:rsid w:val="002D70FF"/>
    <w:rsid w:val="002E2610"/>
    <w:rsid w:val="002E4C37"/>
    <w:rsid w:val="002F2E8D"/>
    <w:rsid w:val="002F33A2"/>
    <w:rsid w:val="003130C8"/>
    <w:rsid w:val="0031328B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C2E65"/>
    <w:rsid w:val="003D1F2C"/>
    <w:rsid w:val="003E318C"/>
    <w:rsid w:val="003E43D9"/>
    <w:rsid w:val="0040728B"/>
    <w:rsid w:val="004074C3"/>
    <w:rsid w:val="0041776D"/>
    <w:rsid w:val="004249BB"/>
    <w:rsid w:val="00442D16"/>
    <w:rsid w:val="00446F06"/>
    <w:rsid w:val="00460681"/>
    <w:rsid w:val="00463D80"/>
    <w:rsid w:val="004743C1"/>
    <w:rsid w:val="0048283C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4F4CB1"/>
    <w:rsid w:val="00500A7B"/>
    <w:rsid w:val="005056CD"/>
    <w:rsid w:val="0051641D"/>
    <w:rsid w:val="00527534"/>
    <w:rsid w:val="00537DD4"/>
    <w:rsid w:val="0054003A"/>
    <w:rsid w:val="00542AB8"/>
    <w:rsid w:val="0054626D"/>
    <w:rsid w:val="0057020E"/>
    <w:rsid w:val="00587BEE"/>
    <w:rsid w:val="00591D3C"/>
    <w:rsid w:val="00595EF2"/>
    <w:rsid w:val="00596F83"/>
    <w:rsid w:val="005B55BA"/>
    <w:rsid w:val="005B799D"/>
    <w:rsid w:val="005C1AC1"/>
    <w:rsid w:val="005D386F"/>
    <w:rsid w:val="005D544E"/>
    <w:rsid w:val="005E204D"/>
    <w:rsid w:val="005F0511"/>
    <w:rsid w:val="005F0E6E"/>
    <w:rsid w:val="005F59FF"/>
    <w:rsid w:val="006042C1"/>
    <w:rsid w:val="0061215B"/>
    <w:rsid w:val="00635DA6"/>
    <w:rsid w:val="00653241"/>
    <w:rsid w:val="006636A7"/>
    <w:rsid w:val="00672A52"/>
    <w:rsid w:val="00675F0C"/>
    <w:rsid w:val="00690167"/>
    <w:rsid w:val="00690D3B"/>
    <w:rsid w:val="00693815"/>
    <w:rsid w:val="006A050B"/>
    <w:rsid w:val="006A414F"/>
    <w:rsid w:val="006A6807"/>
    <w:rsid w:val="006B1D5A"/>
    <w:rsid w:val="006B524E"/>
    <w:rsid w:val="006F1EB7"/>
    <w:rsid w:val="006F2357"/>
    <w:rsid w:val="00706A2E"/>
    <w:rsid w:val="007162C4"/>
    <w:rsid w:val="007166F4"/>
    <w:rsid w:val="00723B18"/>
    <w:rsid w:val="00731396"/>
    <w:rsid w:val="007349AF"/>
    <w:rsid w:val="00747B5E"/>
    <w:rsid w:val="007509A4"/>
    <w:rsid w:val="00763474"/>
    <w:rsid w:val="00775D17"/>
    <w:rsid w:val="00777A29"/>
    <w:rsid w:val="00785840"/>
    <w:rsid w:val="0079069A"/>
    <w:rsid w:val="0079430B"/>
    <w:rsid w:val="00796435"/>
    <w:rsid w:val="007E5E8C"/>
    <w:rsid w:val="007E7A66"/>
    <w:rsid w:val="00802E29"/>
    <w:rsid w:val="00804AC5"/>
    <w:rsid w:val="00805CE1"/>
    <w:rsid w:val="00814431"/>
    <w:rsid w:val="00832BF0"/>
    <w:rsid w:val="00837061"/>
    <w:rsid w:val="00845089"/>
    <w:rsid w:val="00846BF9"/>
    <w:rsid w:val="00860A26"/>
    <w:rsid w:val="00862B1A"/>
    <w:rsid w:val="00864F44"/>
    <w:rsid w:val="00870C76"/>
    <w:rsid w:val="00890CD0"/>
    <w:rsid w:val="00891405"/>
    <w:rsid w:val="008A5422"/>
    <w:rsid w:val="008C03BE"/>
    <w:rsid w:val="008C116F"/>
    <w:rsid w:val="008F74C7"/>
    <w:rsid w:val="00910C29"/>
    <w:rsid w:val="00916529"/>
    <w:rsid w:val="00932B9B"/>
    <w:rsid w:val="00935BC7"/>
    <w:rsid w:val="00947462"/>
    <w:rsid w:val="009546EF"/>
    <w:rsid w:val="009554D5"/>
    <w:rsid w:val="00957AD4"/>
    <w:rsid w:val="0097343E"/>
    <w:rsid w:val="0097401C"/>
    <w:rsid w:val="00987CC2"/>
    <w:rsid w:val="00990810"/>
    <w:rsid w:val="00992707"/>
    <w:rsid w:val="009B57A2"/>
    <w:rsid w:val="009C4AE0"/>
    <w:rsid w:val="009D47B8"/>
    <w:rsid w:val="009E4E34"/>
    <w:rsid w:val="009E6D50"/>
    <w:rsid w:val="009F266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77E82"/>
    <w:rsid w:val="00A82273"/>
    <w:rsid w:val="00A91B2F"/>
    <w:rsid w:val="00A94773"/>
    <w:rsid w:val="00AB4E17"/>
    <w:rsid w:val="00AC420D"/>
    <w:rsid w:val="00AC785B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21233"/>
    <w:rsid w:val="00C418A1"/>
    <w:rsid w:val="00C436DB"/>
    <w:rsid w:val="00C65F34"/>
    <w:rsid w:val="00C73621"/>
    <w:rsid w:val="00C7449B"/>
    <w:rsid w:val="00C809B5"/>
    <w:rsid w:val="00C81906"/>
    <w:rsid w:val="00C81B82"/>
    <w:rsid w:val="00C8629B"/>
    <w:rsid w:val="00C865C7"/>
    <w:rsid w:val="00C91E8C"/>
    <w:rsid w:val="00C93A6D"/>
    <w:rsid w:val="00C94D1A"/>
    <w:rsid w:val="00CA2741"/>
    <w:rsid w:val="00CA29A6"/>
    <w:rsid w:val="00CA6997"/>
    <w:rsid w:val="00CA7DDD"/>
    <w:rsid w:val="00CB4462"/>
    <w:rsid w:val="00CB5C94"/>
    <w:rsid w:val="00CC6428"/>
    <w:rsid w:val="00CE2661"/>
    <w:rsid w:val="00D00F3A"/>
    <w:rsid w:val="00D02945"/>
    <w:rsid w:val="00D20032"/>
    <w:rsid w:val="00D66551"/>
    <w:rsid w:val="00D72E9D"/>
    <w:rsid w:val="00D85F88"/>
    <w:rsid w:val="00D876E9"/>
    <w:rsid w:val="00D92E60"/>
    <w:rsid w:val="00D9722F"/>
    <w:rsid w:val="00DB0D33"/>
    <w:rsid w:val="00DB628D"/>
    <w:rsid w:val="00DB7E97"/>
    <w:rsid w:val="00DD7537"/>
    <w:rsid w:val="00DE3B00"/>
    <w:rsid w:val="00DF397F"/>
    <w:rsid w:val="00DF6974"/>
    <w:rsid w:val="00E0190E"/>
    <w:rsid w:val="00E33B6D"/>
    <w:rsid w:val="00E3496A"/>
    <w:rsid w:val="00E427EC"/>
    <w:rsid w:val="00E44B10"/>
    <w:rsid w:val="00E70241"/>
    <w:rsid w:val="00E7681A"/>
    <w:rsid w:val="00E824C3"/>
    <w:rsid w:val="00E84E5C"/>
    <w:rsid w:val="00E91946"/>
    <w:rsid w:val="00E97D10"/>
    <w:rsid w:val="00EA4588"/>
    <w:rsid w:val="00EB114E"/>
    <w:rsid w:val="00EB685A"/>
    <w:rsid w:val="00F06A2B"/>
    <w:rsid w:val="00F06AD6"/>
    <w:rsid w:val="00F11D08"/>
    <w:rsid w:val="00F21E37"/>
    <w:rsid w:val="00F246FF"/>
    <w:rsid w:val="00F35362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17B8690A"/>
    <w:rsid w:val="18E9B0B1"/>
    <w:rsid w:val="2AB40B47"/>
    <w:rsid w:val="2E53939E"/>
    <w:rsid w:val="32855110"/>
    <w:rsid w:val="330EBD70"/>
    <w:rsid w:val="34256B65"/>
    <w:rsid w:val="366673E8"/>
    <w:rsid w:val="62382F29"/>
    <w:rsid w:val="638D5952"/>
    <w:rsid w:val="726D7416"/>
    <w:rsid w:val="746B8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B599ED28-BF7B-4018-B1D4-419AAAC0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table" w:styleId="Normltblzat1" w:customStyle="1">
    <w:name w:val="Normál táblázat1"/>
    <w:semiHidden/>
    <w:rsid w:val="00EB685A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6EF1F-F525-4107-B802-6D17361AF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05C8F-24E0-4E64-BCF2-5130390E5060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3.xml><?xml version="1.0" encoding="utf-8"?>
<ds:datastoreItem xmlns:ds="http://schemas.openxmlformats.org/officeDocument/2006/customXml" ds:itemID="{F573D2D9-474F-4D55-98EE-8760967426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D3031-8970-46BB-9EB9-3B64433B7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2022-07-28T05:42:00Z</cp:lastPrinted>
  <dcterms:created xsi:type="dcterms:W3CDTF">2024-04-18T07:46:00Z</dcterms:created>
  <dcterms:modified xsi:type="dcterms:W3CDTF">2025-04-22T11:32:15Z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