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7524E5" w14:textId="14CFAAC6" w:rsidR="00AB300E" w:rsidRPr="00651119" w:rsidRDefault="008200D3" w:rsidP="008200D3">
      <w:pPr>
        <w:suppressAutoHyphens w:val="0"/>
        <w:autoSpaceDN/>
        <w:spacing w:after="120"/>
        <w:jc w:val="right"/>
        <w:textAlignment w:val="auto"/>
        <w:rPr>
          <w:rFonts w:ascii="Arial" w:eastAsia="Times New Roman" w:hAnsi="Arial" w:cs="Arial"/>
          <w:bCs/>
          <w:i/>
          <w:iCs/>
          <w:lang w:eastAsia="hu-HU"/>
        </w:rPr>
      </w:pPr>
      <w:r w:rsidRPr="00651119">
        <w:rPr>
          <w:rFonts w:ascii="Arial" w:eastAsia="Times New Roman" w:hAnsi="Arial" w:cs="Arial"/>
          <w:bCs/>
          <w:i/>
          <w:iCs/>
          <w:lang w:eastAsia="hu-HU"/>
        </w:rPr>
        <w:t>2</w:t>
      </w:r>
      <w:r w:rsidR="00AB300E" w:rsidRPr="00651119">
        <w:rPr>
          <w:rFonts w:ascii="Arial" w:eastAsia="Times New Roman" w:hAnsi="Arial" w:cs="Arial"/>
          <w:bCs/>
          <w:i/>
          <w:iCs/>
          <w:lang w:eastAsia="hu-HU"/>
        </w:rPr>
        <w:t>. számú melléklet</w:t>
      </w:r>
    </w:p>
    <w:p w14:paraId="19BC4034" w14:textId="1CF3ED43" w:rsidR="00C27D42" w:rsidRDefault="00546E3E" w:rsidP="00546E3E">
      <w:pPr>
        <w:tabs>
          <w:tab w:val="center" w:pos="4536"/>
          <w:tab w:val="left" w:pos="7062"/>
        </w:tabs>
        <w:suppressAutoHyphens w:val="0"/>
        <w:autoSpaceDN/>
        <w:spacing w:after="120" w:line="276" w:lineRule="auto"/>
        <w:textAlignment w:val="auto"/>
        <w:rPr>
          <w:rFonts w:ascii="Arial" w:eastAsia="Times New Roman" w:hAnsi="Arial" w:cs="Arial"/>
          <w:b/>
          <w:lang w:eastAsia="hu-HU"/>
        </w:rPr>
      </w:pPr>
      <w:r>
        <w:rPr>
          <w:rFonts w:ascii="Arial" w:eastAsia="Times New Roman" w:hAnsi="Arial" w:cs="Arial"/>
          <w:b/>
          <w:lang w:eastAsia="hu-HU"/>
        </w:rPr>
        <w:tab/>
      </w:r>
      <w:r w:rsidR="00A421D5" w:rsidRPr="00651119">
        <w:rPr>
          <w:rFonts w:ascii="Arial" w:eastAsia="Times New Roman" w:hAnsi="Arial" w:cs="Arial"/>
          <w:b/>
          <w:lang w:eastAsia="hu-HU"/>
        </w:rPr>
        <w:t xml:space="preserve">Adatkezelési tájékoztató </w:t>
      </w:r>
      <w:r>
        <w:rPr>
          <w:rFonts w:ascii="Arial" w:eastAsia="Times New Roman" w:hAnsi="Arial" w:cs="Arial"/>
          <w:b/>
          <w:lang w:eastAsia="hu-HU"/>
        </w:rPr>
        <w:tab/>
      </w:r>
    </w:p>
    <w:p w14:paraId="308EB7EA" w14:textId="07192C63" w:rsidR="00546E3E" w:rsidRPr="00651119" w:rsidRDefault="00513FD9" w:rsidP="00651119">
      <w:pPr>
        <w:tabs>
          <w:tab w:val="center" w:pos="4536"/>
          <w:tab w:val="left" w:pos="7062"/>
        </w:tabs>
        <w:suppressAutoHyphens w:val="0"/>
        <w:autoSpaceDN/>
        <w:spacing w:after="120" w:line="276" w:lineRule="auto"/>
        <w:jc w:val="right"/>
        <w:textAlignment w:val="auto"/>
        <w:rPr>
          <w:rFonts w:ascii="Arial" w:eastAsia="Times New Roman" w:hAnsi="Arial" w:cs="Arial"/>
          <w:b/>
          <w:lang w:eastAsia="hu-HU"/>
        </w:rPr>
      </w:pPr>
      <w:r>
        <w:rPr>
          <w:rFonts w:ascii="Arial" w:eastAsia="Times New Roman" w:hAnsi="Arial" w:cs="Arial"/>
          <w:b/>
          <w:lang w:eastAsia="hu-HU"/>
        </w:rPr>
        <w:t>Hatályos: 2024.04.</w:t>
      </w:r>
    </w:p>
    <w:p w14:paraId="34F8F011" w14:textId="436E8185" w:rsidR="004623F3" w:rsidRPr="00651119" w:rsidRDefault="004623F3" w:rsidP="008200D3">
      <w:pPr>
        <w:suppressAutoHyphens w:val="0"/>
        <w:autoSpaceDN/>
        <w:spacing w:after="120" w:line="276" w:lineRule="auto"/>
        <w:jc w:val="center"/>
        <w:textAlignment w:val="auto"/>
        <w:rPr>
          <w:rFonts w:ascii="Arial" w:eastAsia="Times New Roman" w:hAnsi="Arial" w:cs="Arial"/>
          <w:b/>
          <w:lang w:eastAsia="hu-HU"/>
        </w:rPr>
      </w:pPr>
    </w:p>
    <w:p w14:paraId="3B4153B6" w14:textId="4E9A2168" w:rsidR="00844EFB" w:rsidRPr="00651119" w:rsidRDefault="00721D29" w:rsidP="008200D3">
      <w:pPr>
        <w:suppressAutoHyphens w:val="0"/>
        <w:autoSpaceDN/>
        <w:spacing w:after="0" w:line="276" w:lineRule="auto"/>
        <w:jc w:val="center"/>
        <w:textAlignment w:val="auto"/>
        <w:rPr>
          <w:rFonts w:ascii="Arial" w:hAnsi="Arial" w:cs="Arial"/>
          <w:bCs/>
          <w:i/>
          <w:color w:val="000000"/>
          <w:shd w:val="clear" w:color="auto" w:fill="FFFFFF"/>
        </w:rPr>
      </w:pPr>
      <w:bookmarkStart w:id="0" w:name="_Hlk41254195"/>
      <w:r w:rsidRPr="005D2B0C">
        <w:rPr>
          <w:rFonts w:ascii="Arial" w:eastAsia="Times New Roman" w:hAnsi="Arial" w:cs="Arial"/>
          <w:i/>
          <w:lang w:eastAsia="hu-HU"/>
        </w:rPr>
        <w:t>„</w:t>
      </w:r>
      <w:r w:rsidR="00651119">
        <w:rPr>
          <w:rFonts w:ascii="Arial" w:eastAsia="Times New Roman" w:hAnsi="Arial" w:cs="Arial"/>
          <w:i/>
          <w:lang w:eastAsia="hu-HU"/>
        </w:rPr>
        <w:t>Az</w:t>
      </w:r>
      <w:r>
        <w:rPr>
          <w:rFonts w:ascii="Arial" w:eastAsia="Times New Roman" w:hAnsi="Arial" w:cs="Arial"/>
          <w:i/>
          <w:lang w:eastAsia="hu-HU"/>
        </w:rPr>
        <w:t xml:space="preserve"> </w:t>
      </w:r>
      <w:r w:rsidR="00810D98">
        <w:rPr>
          <w:rFonts w:ascii="Arial" w:eastAsia="Times New Roman" w:hAnsi="Arial" w:cs="Arial"/>
          <w:i/>
          <w:lang w:eastAsia="hu-HU"/>
        </w:rPr>
        <w:t xml:space="preserve">Év </w:t>
      </w:r>
      <w:r w:rsidRPr="005D2B0C">
        <w:rPr>
          <w:rFonts w:ascii="Arial" w:eastAsia="Times New Roman" w:hAnsi="Arial" w:cs="Arial"/>
          <w:i/>
          <w:lang w:eastAsia="hu-HU"/>
        </w:rPr>
        <w:t>Felelős Foglalkoztató</w:t>
      </w:r>
      <w:r w:rsidR="00810D98">
        <w:rPr>
          <w:rFonts w:ascii="Arial" w:eastAsia="Times New Roman" w:hAnsi="Arial" w:cs="Arial"/>
          <w:i/>
          <w:lang w:eastAsia="hu-HU"/>
        </w:rPr>
        <w:t>ja 2024</w:t>
      </w:r>
      <w:r w:rsidRPr="005D2B0C">
        <w:rPr>
          <w:rFonts w:ascii="Arial" w:eastAsia="Times New Roman" w:hAnsi="Arial" w:cs="Arial"/>
          <w:i/>
          <w:lang w:eastAsia="hu-HU"/>
        </w:rPr>
        <w:t xml:space="preserve">” </w:t>
      </w:r>
      <w:bookmarkEnd w:id="0"/>
      <w:proofErr w:type="gramStart"/>
      <w:r w:rsidR="00810D98" w:rsidRPr="00651119">
        <w:rPr>
          <w:rFonts w:ascii="Arial" w:eastAsia="Times New Roman" w:hAnsi="Arial" w:cs="Arial"/>
          <w:i/>
          <w:lang w:eastAsia="hu-HU"/>
        </w:rPr>
        <w:t>p</w:t>
      </w:r>
      <w:r w:rsidR="00651119">
        <w:rPr>
          <w:rFonts w:ascii="Arial" w:eastAsia="Times New Roman" w:hAnsi="Arial" w:cs="Arial"/>
          <w:i/>
          <w:lang w:eastAsia="hu-HU"/>
        </w:rPr>
        <w:t xml:space="preserve">ályázatban </w:t>
      </w:r>
      <w:r w:rsidR="00810D98" w:rsidRPr="00651119">
        <w:rPr>
          <w:rFonts w:ascii="Arial" w:eastAsia="Times New Roman" w:hAnsi="Arial" w:cs="Arial"/>
          <w:i/>
          <w:lang w:eastAsia="hu-HU"/>
        </w:rPr>
        <w:t xml:space="preserve"> </w:t>
      </w:r>
      <w:r w:rsidR="00513FD9">
        <w:rPr>
          <w:rFonts w:ascii="Arial" w:eastAsia="Times New Roman" w:hAnsi="Arial" w:cs="Arial"/>
          <w:i/>
          <w:lang w:eastAsia="hu-HU"/>
        </w:rPr>
        <w:t>részt</w:t>
      </w:r>
      <w:proofErr w:type="gramEnd"/>
      <w:r w:rsidR="00513FD9">
        <w:rPr>
          <w:rFonts w:ascii="Arial" w:eastAsia="Times New Roman" w:hAnsi="Arial" w:cs="Arial"/>
          <w:i/>
          <w:lang w:eastAsia="hu-HU"/>
        </w:rPr>
        <w:t xml:space="preserve"> vevő</w:t>
      </w:r>
      <w:r w:rsidR="00651119">
        <w:rPr>
          <w:rFonts w:ascii="Arial" w:eastAsia="Times New Roman" w:hAnsi="Arial" w:cs="Arial"/>
          <w:i/>
          <w:lang w:eastAsia="hu-HU"/>
        </w:rPr>
        <w:t>k és</w:t>
      </w:r>
      <w:r w:rsidR="00513FD9">
        <w:rPr>
          <w:rFonts w:ascii="Arial" w:eastAsia="Times New Roman" w:hAnsi="Arial" w:cs="Arial"/>
          <w:i/>
          <w:lang w:eastAsia="hu-HU"/>
        </w:rPr>
        <w:t xml:space="preserve"> </w:t>
      </w:r>
      <w:r w:rsidR="00AB6212">
        <w:rPr>
          <w:rFonts w:ascii="Arial" w:eastAsia="Times New Roman" w:hAnsi="Arial" w:cs="Arial"/>
          <w:i/>
          <w:lang w:eastAsia="hu-HU"/>
        </w:rPr>
        <w:t>munkavállalóik részére</w:t>
      </w:r>
      <w:r w:rsidR="00844EFB" w:rsidRPr="00651119">
        <w:rPr>
          <w:rFonts w:ascii="Arial" w:eastAsia="Times New Roman" w:hAnsi="Arial" w:cs="Arial"/>
          <w:i/>
          <w:lang w:eastAsia="hu-HU"/>
        </w:rPr>
        <w:t xml:space="preserve"> </w:t>
      </w:r>
    </w:p>
    <w:p w14:paraId="68B16EEB" w14:textId="700642E6" w:rsidR="00844EFB" w:rsidRPr="00651119" w:rsidRDefault="00844EFB" w:rsidP="008200D3">
      <w:pPr>
        <w:suppressAutoHyphens w:val="0"/>
        <w:autoSpaceDN/>
        <w:spacing w:after="0" w:line="276" w:lineRule="auto"/>
        <w:jc w:val="center"/>
        <w:textAlignment w:val="auto"/>
        <w:rPr>
          <w:rFonts w:ascii="Arial" w:eastAsia="Times New Roman" w:hAnsi="Arial" w:cs="Arial"/>
          <w:i/>
          <w:lang w:eastAsia="hu-HU"/>
        </w:rPr>
      </w:pPr>
    </w:p>
    <w:p w14:paraId="65F7C6AE" w14:textId="61A854B8" w:rsidR="00C27D42" w:rsidRPr="00651119" w:rsidRDefault="00C27D42" w:rsidP="008200D3">
      <w:pPr>
        <w:suppressAutoHyphens w:val="0"/>
        <w:autoSpaceDN/>
        <w:spacing w:after="0" w:line="276" w:lineRule="auto"/>
        <w:jc w:val="center"/>
        <w:textAlignment w:val="auto"/>
        <w:rPr>
          <w:rFonts w:ascii="Arial" w:hAnsi="Arial" w:cs="Arial"/>
          <w:bCs/>
          <w:i/>
          <w:color w:val="000000"/>
          <w:shd w:val="clear" w:color="auto" w:fill="FFFFFF"/>
        </w:rPr>
      </w:pPr>
    </w:p>
    <w:p w14:paraId="57AE17B1" w14:textId="77777777" w:rsidR="009D623F" w:rsidRPr="00651119" w:rsidRDefault="009D623F" w:rsidP="008200D3">
      <w:pPr>
        <w:spacing w:after="120" w:line="276" w:lineRule="auto"/>
        <w:jc w:val="both"/>
        <w:rPr>
          <w:rFonts w:ascii="Arial" w:eastAsia="Times New Roman" w:hAnsi="Arial" w:cs="Arial"/>
          <w:b/>
        </w:rPr>
      </w:pPr>
    </w:p>
    <w:p w14:paraId="7B8E548A" w14:textId="3BFC4349" w:rsidR="0052248C" w:rsidRPr="00651119" w:rsidRDefault="0052248C" w:rsidP="008200D3">
      <w:pPr>
        <w:spacing w:after="120" w:line="276" w:lineRule="auto"/>
        <w:jc w:val="both"/>
        <w:rPr>
          <w:rFonts w:ascii="Arial" w:hAnsi="Arial" w:cs="Arial"/>
        </w:rPr>
      </w:pPr>
      <w:r w:rsidRPr="00651119">
        <w:rPr>
          <w:rFonts w:ascii="Arial" w:hAnsi="Arial" w:cs="Arial"/>
          <w:b/>
        </w:rPr>
        <w:t>Adatkezelő neve</w:t>
      </w:r>
      <w:r w:rsidR="0065002A" w:rsidRPr="00651119">
        <w:rPr>
          <w:rFonts w:ascii="Arial" w:hAnsi="Arial" w:cs="Arial"/>
          <w:b/>
        </w:rPr>
        <w:t>, elérhetőségei</w:t>
      </w:r>
      <w:r w:rsidRPr="00651119">
        <w:rPr>
          <w:rFonts w:ascii="Arial" w:hAnsi="Arial" w:cs="Arial"/>
          <w:b/>
        </w:rPr>
        <w:t>:</w:t>
      </w:r>
      <w:r w:rsidRPr="00651119">
        <w:rPr>
          <w:rFonts w:ascii="Arial" w:hAnsi="Arial" w:cs="Arial"/>
        </w:rPr>
        <w:t xml:space="preserve"> </w:t>
      </w:r>
      <w:r w:rsidR="00FA3643" w:rsidRPr="00651119">
        <w:rPr>
          <w:rFonts w:ascii="Arial" w:hAnsi="Arial" w:cs="Arial"/>
        </w:rPr>
        <w:t xml:space="preserve">OFA Országos Foglalkoztatási Közhasznú Nonprofit Korlátolt Felelősségű Társaság (rövidített név: OFA Nonprofit Kft.; </w:t>
      </w:r>
      <w:r w:rsidRPr="00651119">
        <w:rPr>
          <w:rFonts w:ascii="Arial" w:hAnsi="Arial" w:cs="Arial"/>
        </w:rPr>
        <w:t xml:space="preserve">székhelye: 1036 Budapest, Lajos 80.; képviseli: </w:t>
      </w:r>
      <w:r w:rsidR="00306618" w:rsidRPr="00651119">
        <w:rPr>
          <w:rFonts w:ascii="Arial" w:hAnsi="Arial" w:cs="Arial"/>
        </w:rPr>
        <w:t>Almási Erzsébet</w:t>
      </w:r>
      <w:r w:rsidRPr="00651119">
        <w:rPr>
          <w:rFonts w:ascii="Arial" w:hAnsi="Arial" w:cs="Arial"/>
        </w:rPr>
        <w:t xml:space="preserve"> ügyvezető; elérhetőségei: +36 1 555 2900; </w:t>
      </w:r>
      <w:hyperlink r:id="rId8" w:history="1">
        <w:r w:rsidRPr="00651119">
          <w:rPr>
            <w:rStyle w:val="Hiperhivatkozs"/>
            <w:rFonts w:ascii="Arial" w:hAnsi="Arial" w:cs="Arial"/>
          </w:rPr>
          <w:t>info@ofa.hu</w:t>
        </w:r>
      </w:hyperlink>
      <w:r w:rsidRPr="00651119">
        <w:rPr>
          <w:rFonts w:ascii="Arial" w:hAnsi="Arial" w:cs="Arial"/>
        </w:rPr>
        <w:t>)</w:t>
      </w:r>
    </w:p>
    <w:p w14:paraId="1E4E29F2" w14:textId="789368EC" w:rsidR="0052248C" w:rsidRPr="00651119" w:rsidRDefault="0052248C" w:rsidP="008200D3">
      <w:pPr>
        <w:spacing w:after="120" w:line="276" w:lineRule="auto"/>
        <w:jc w:val="both"/>
        <w:rPr>
          <w:rFonts w:ascii="Arial" w:hAnsi="Arial" w:cs="Arial"/>
        </w:rPr>
      </w:pPr>
      <w:r w:rsidRPr="00651119">
        <w:rPr>
          <w:rFonts w:ascii="Arial" w:hAnsi="Arial" w:cs="Arial"/>
          <w:b/>
        </w:rPr>
        <w:t xml:space="preserve">Adatvédelmi tisztviselő: </w:t>
      </w:r>
      <w:r w:rsidRPr="00651119">
        <w:rPr>
          <w:rFonts w:ascii="Arial" w:hAnsi="Arial" w:cs="Arial"/>
        </w:rPr>
        <w:t xml:space="preserve">dr. </w:t>
      </w:r>
      <w:r w:rsidR="00380338">
        <w:rPr>
          <w:rFonts w:ascii="Arial" w:hAnsi="Arial" w:cs="Arial"/>
        </w:rPr>
        <w:t>Szathmári Irma Veronika</w:t>
      </w:r>
      <w:r w:rsidRPr="00651119">
        <w:rPr>
          <w:rFonts w:ascii="Arial" w:hAnsi="Arial" w:cs="Arial"/>
        </w:rPr>
        <w:t xml:space="preserve"> (elérhetőségei:</w:t>
      </w:r>
      <w:r w:rsidRPr="00651119">
        <w:rPr>
          <w:rFonts w:ascii="Arial" w:hAnsi="Arial" w:cs="Arial"/>
          <w:b/>
        </w:rPr>
        <w:t xml:space="preserve"> </w:t>
      </w:r>
      <w:r w:rsidRPr="00651119">
        <w:rPr>
          <w:rFonts w:ascii="Arial" w:hAnsi="Arial" w:cs="Arial"/>
        </w:rPr>
        <w:t>+36 20 </w:t>
      </w:r>
      <w:r w:rsidR="00F470DF">
        <w:rPr>
          <w:rFonts w:ascii="Arial" w:hAnsi="Arial" w:cs="Arial"/>
        </w:rPr>
        <w:t>412</w:t>
      </w:r>
      <w:r w:rsidR="00F470DF" w:rsidRPr="00651119">
        <w:rPr>
          <w:rFonts w:ascii="Arial" w:hAnsi="Arial" w:cs="Arial"/>
        </w:rPr>
        <w:t xml:space="preserve"> </w:t>
      </w:r>
      <w:r w:rsidR="00F470DF">
        <w:rPr>
          <w:rFonts w:ascii="Arial" w:hAnsi="Arial" w:cs="Arial"/>
        </w:rPr>
        <w:t>7266</w:t>
      </w:r>
      <w:r w:rsidRPr="00651119">
        <w:rPr>
          <w:rFonts w:ascii="Arial" w:hAnsi="Arial" w:cs="Arial"/>
        </w:rPr>
        <w:t xml:space="preserve">; </w:t>
      </w:r>
      <w:hyperlink r:id="rId9" w:history="1">
        <w:r w:rsidR="00715D84" w:rsidRPr="00651119">
          <w:rPr>
            <w:rStyle w:val="Hiperhivatkozs"/>
            <w:rFonts w:ascii="Arial" w:hAnsi="Arial" w:cs="Arial"/>
          </w:rPr>
          <w:t>adatvedelem@ofa.hu</w:t>
        </w:r>
      </w:hyperlink>
      <w:r w:rsidRPr="00651119">
        <w:rPr>
          <w:rStyle w:val="Hiperhivatkozs"/>
          <w:rFonts w:ascii="Arial" w:hAnsi="Arial" w:cs="Arial"/>
        </w:rPr>
        <w:t>)</w:t>
      </w:r>
      <w:r w:rsidRPr="00651119">
        <w:rPr>
          <w:rFonts w:ascii="Arial" w:hAnsi="Arial" w:cs="Arial"/>
        </w:rPr>
        <w:t xml:space="preserve"> </w:t>
      </w:r>
    </w:p>
    <w:p w14:paraId="31CC4329" w14:textId="23670036" w:rsidR="00D9336C" w:rsidRPr="00651119" w:rsidRDefault="00242A98" w:rsidP="008200D3">
      <w:pPr>
        <w:spacing w:before="100" w:after="100" w:line="276" w:lineRule="auto"/>
        <w:jc w:val="both"/>
        <w:rPr>
          <w:rFonts w:ascii="Arial" w:hAnsi="Arial" w:cs="Arial"/>
        </w:rPr>
      </w:pPr>
      <w:r w:rsidRPr="00651119">
        <w:rPr>
          <w:rFonts w:ascii="Arial" w:hAnsi="Arial" w:cs="Arial"/>
          <w:b/>
        </w:rPr>
        <w:t>A szem</w:t>
      </w:r>
      <w:r w:rsidR="00B87613" w:rsidRPr="00651119">
        <w:rPr>
          <w:rFonts w:ascii="Arial" w:hAnsi="Arial" w:cs="Arial"/>
          <w:b/>
        </w:rPr>
        <w:t xml:space="preserve">élyes adatok kezelésének célja: </w:t>
      </w:r>
    </w:p>
    <w:p w14:paraId="596B2CBD" w14:textId="4A2D27E2" w:rsidR="00460AA3" w:rsidRPr="00651119" w:rsidRDefault="00AC7876" w:rsidP="008200D3">
      <w:pPr>
        <w:spacing w:before="100" w:after="100" w:line="276" w:lineRule="auto"/>
        <w:jc w:val="both"/>
        <w:rPr>
          <w:rFonts w:ascii="Arial" w:eastAsia="Times New Roman" w:hAnsi="Arial" w:cs="Arial"/>
          <w:lang w:eastAsia="hu-HU"/>
        </w:rPr>
      </w:pPr>
      <w:r w:rsidRPr="00651119">
        <w:rPr>
          <w:rFonts w:ascii="Arial" w:eastAsia="Times New Roman" w:hAnsi="Arial" w:cs="Arial"/>
          <w:lang w:eastAsia="hu-HU"/>
        </w:rPr>
        <w:t xml:space="preserve">Napjainkban egyre többen ismerik fel a felelős foglalkoztatás és a társadalmi szerepvállalás szükségességét, valamint a benne rejlő lehetőségeket. A felelős foglalkoztató olyan eszközöket alkalmaz és tevékenységeket folytat, amelyek a munkavállalók elkötelezettségét és elégedettségét növeli. Fontosnak tartja a minőségi munkahelyek megteremtését, a család-barát hozzáállást, a közösségteremtést, a fejlődési és </w:t>
      </w:r>
      <w:proofErr w:type="spellStart"/>
      <w:r w:rsidRPr="00651119">
        <w:rPr>
          <w:rFonts w:ascii="Arial" w:eastAsia="Times New Roman" w:hAnsi="Arial" w:cs="Arial"/>
          <w:lang w:eastAsia="hu-HU"/>
        </w:rPr>
        <w:t>előrelépési</w:t>
      </w:r>
      <w:proofErr w:type="spellEnd"/>
      <w:r w:rsidRPr="00651119">
        <w:rPr>
          <w:rFonts w:ascii="Arial" w:eastAsia="Times New Roman" w:hAnsi="Arial" w:cs="Arial"/>
          <w:lang w:eastAsia="hu-HU"/>
        </w:rPr>
        <w:t xml:space="preserve"> lehetőségek biztosítását, a képzést és fejlesztést, a csapatépítést, az egészségmegőrzést, a helyi közösségek és az egész társadalom fejlődését egyaránt.</w:t>
      </w:r>
      <w:r w:rsidR="00CF7F07" w:rsidRPr="00651119">
        <w:rPr>
          <w:rFonts w:ascii="Arial" w:eastAsia="Times New Roman" w:hAnsi="Arial" w:cs="Arial"/>
          <w:lang w:eastAsia="hu-HU"/>
        </w:rPr>
        <w:t xml:space="preserve"> </w:t>
      </w:r>
      <w:r w:rsidRPr="00651119">
        <w:rPr>
          <w:rFonts w:ascii="Arial" w:eastAsia="Times New Roman" w:hAnsi="Arial" w:cs="Arial"/>
          <w:lang w:eastAsia="hu-HU"/>
        </w:rPr>
        <w:t xml:space="preserve">A </w:t>
      </w:r>
      <w:r w:rsidR="002D6F1E">
        <w:rPr>
          <w:rFonts w:ascii="Arial" w:eastAsia="Times New Roman" w:hAnsi="Arial" w:cs="Arial"/>
          <w:lang w:eastAsia="hu-HU"/>
        </w:rPr>
        <w:t xml:space="preserve">felelős </w:t>
      </w:r>
      <w:r w:rsidR="006B14C4">
        <w:rPr>
          <w:rFonts w:ascii="Arial" w:eastAsia="Times New Roman" w:hAnsi="Arial" w:cs="Arial"/>
          <w:lang w:eastAsia="hu-HU"/>
        </w:rPr>
        <w:t>foglalkoztatói</w:t>
      </w:r>
      <w:r w:rsidR="002D6F1E">
        <w:rPr>
          <w:rFonts w:ascii="Arial" w:eastAsia="Times New Roman" w:hAnsi="Arial" w:cs="Arial"/>
          <w:lang w:eastAsia="hu-HU"/>
        </w:rPr>
        <w:t xml:space="preserve"> </w:t>
      </w:r>
      <w:r w:rsidR="00FD31F1" w:rsidRPr="00651119">
        <w:rPr>
          <w:rFonts w:ascii="Arial" w:eastAsia="Times New Roman" w:hAnsi="Arial" w:cs="Arial"/>
          <w:lang w:eastAsia="hu-HU"/>
        </w:rPr>
        <w:t>minősítés</w:t>
      </w:r>
      <w:r w:rsidRPr="00651119">
        <w:rPr>
          <w:rFonts w:ascii="Arial" w:eastAsia="Times New Roman" w:hAnsi="Arial" w:cs="Arial"/>
          <w:lang w:eastAsia="hu-HU"/>
        </w:rPr>
        <w:t xml:space="preserve"> célja a fent említett értékeket képviselő munkáltatók </w:t>
      </w:r>
      <w:r w:rsidR="006B14C4">
        <w:rPr>
          <w:rFonts w:ascii="Arial" w:eastAsia="Times New Roman" w:hAnsi="Arial" w:cs="Arial"/>
          <w:lang w:eastAsia="hu-HU"/>
        </w:rPr>
        <w:t>elismerése</w:t>
      </w:r>
      <w:r w:rsidRPr="00651119">
        <w:rPr>
          <w:rFonts w:ascii="Arial" w:eastAsia="Times New Roman" w:hAnsi="Arial" w:cs="Arial"/>
          <w:lang w:eastAsia="hu-HU"/>
        </w:rPr>
        <w:t>, jó gyakorlataik bemutatása</w:t>
      </w:r>
      <w:r w:rsidR="00FD31F1" w:rsidRPr="00651119">
        <w:rPr>
          <w:rFonts w:ascii="Arial" w:eastAsia="Times New Roman" w:hAnsi="Arial" w:cs="Arial"/>
          <w:lang w:eastAsia="hu-HU"/>
        </w:rPr>
        <w:t>, a felelős foglalkoztatói attitűd fejlesztése</w:t>
      </w:r>
      <w:r w:rsidRPr="00651119">
        <w:rPr>
          <w:rFonts w:ascii="Arial" w:eastAsia="Times New Roman" w:hAnsi="Arial" w:cs="Arial"/>
          <w:lang w:eastAsia="hu-HU"/>
        </w:rPr>
        <w:t>.</w:t>
      </w:r>
      <w:r w:rsidR="00844EFB" w:rsidRPr="00651119">
        <w:rPr>
          <w:rFonts w:ascii="Arial" w:eastAsia="Times New Roman" w:hAnsi="Arial" w:cs="Arial"/>
          <w:lang w:eastAsia="hu-HU"/>
        </w:rPr>
        <w:t xml:space="preserve"> </w:t>
      </w:r>
      <w:r w:rsidR="00584083" w:rsidRPr="00651119">
        <w:rPr>
          <w:rFonts w:ascii="Arial" w:eastAsia="Times New Roman" w:hAnsi="Arial" w:cs="Arial"/>
          <w:lang w:eastAsia="hu-HU"/>
        </w:rPr>
        <w:t xml:space="preserve">A </w:t>
      </w:r>
      <w:r w:rsidR="00FD31F1" w:rsidRPr="00651119">
        <w:rPr>
          <w:rFonts w:ascii="Arial" w:eastAsia="Times New Roman" w:hAnsi="Arial" w:cs="Arial"/>
          <w:lang w:eastAsia="hu-HU"/>
        </w:rPr>
        <w:t>minősítési eljárás</w:t>
      </w:r>
      <w:r w:rsidR="0043158C" w:rsidRPr="00651119">
        <w:rPr>
          <w:rFonts w:ascii="Arial" w:eastAsia="Times New Roman" w:hAnsi="Arial" w:cs="Arial"/>
          <w:lang w:eastAsia="hu-HU"/>
        </w:rPr>
        <w:t xml:space="preserve">, valamint a pályázat beadása </w:t>
      </w:r>
      <w:r w:rsidR="00584083" w:rsidRPr="00651119">
        <w:rPr>
          <w:rFonts w:ascii="Arial" w:eastAsia="Times New Roman" w:hAnsi="Arial" w:cs="Arial"/>
          <w:lang w:eastAsia="hu-HU"/>
        </w:rPr>
        <w:t xml:space="preserve">a </w:t>
      </w:r>
      <w:hyperlink r:id="rId10" w:history="1">
        <w:r w:rsidR="0043158C" w:rsidRPr="00651119">
          <w:rPr>
            <w:rStyle w:val="Hiperhivatkozs"/>
            <w:rFonts w:ascii="Arial" w:eastAsia="Times New Roman" w:hAnsi="Arial" w:cs="Arial"/>
            <w:lang w:eastAsia="hu-HU"/>
          </w:rPr>
          <w:t>felelosfoglalkoztato@ofa.hu</w:t>
        </w:r>
      </w:hyperlink>
      <w:r w:rsidR="0043158C" w:rsidRPr="00651119">
        <w:rPr>
          <w:rFonts w:ascii="Arial" w:eastAsia="Times New Roman" w:hAnsi="Arial" w:cs="Arial"/>
          <w:lang w:eastAsia="hu-HU"/>
        </w:rPr>
        <w:t xml:space="preserve"> e-mail címen, valamint a </w:t>
      </w:r>
      <w:hyperlink r:id="rId11" w:history="1">
        <w:r w:rsidR="008200D3" w:rsidRPr="00651119">
          <w:rPr>
            <w:rStyle w:val="Hiperhivatkozs"/>
            <w:rFonts w:ascii="Arial" w:eastAsia="Times New Roman" w:hAnsi="Arial" w:cs="Arial"/>
            <w:lang w:eastAsia="hu-HU"/>
          </w:rPr>
          <w:t>https://ofa.hu/felelosfoglalkoztato</w:t>
        </w:r>
      </w:hyperlink>
      <w:r w:rsidR="008200D3" w:rsidRPr="00651119">
        <w:rPr>
          <w:rFonts w:ascii="Arial" w:eastAsia="Times New Roman" w:hAnsi="Arial" w:cs="Arial"/>
          <w:lang w:eastAsia="hu-HU"/>
        </w:rPr>
        <w:t xml:space="preserve"> </w:t>
      </w:r>
      <w:r w:rsidR="0043158C" w:rsidRPr="00651119">
        <w:rPr>
          <w:rFonts w:ascii="Arial" w:eastAsia="Times New Roman" w:hAnsi="Arial" w:cs="Arial"/>
          <w:lang w:eastAsia="hu-HU"/>
        </w:rPr>
        <w:t>weboldalon keresztül történik</w:t>
      </w:r>
      <w:r w:rsidR="00FD31F1" w:rsidRPr="00651119">
        <w:rPr>
          <w:rFonts w:ascii="Arial" w:eastAsia="Times New Roman" w:hAnsi="Arial" w:cs="Arial"/>
          <w:lang w:eastAsia="hu-HU"/>
        </w:rPr>
        <w:t>.</w:t>
      </w:r>
      <w:r w:rsidR="00584083" w:rsidRPr="00651119">
        <w:rPr>
          <w:rFonts w:ascii="Arial" w:eastAsia="Times New Roman" w:hAnsi="Arial" w:cs="Arial"/>
          <w:lang w:eastAsia="hu-HU"/>
        </w:rPr>
        <w:t xml:space="preserve"> </w:t>
      </w:r>
      <w:r w:rsidR="00D4035D" w:rsidRPr="00651119">
        <w:rPr>
          <w:rFonts w:ascii="Arial" w:eastAsia="Times New Roman" w:hAnsi="Arial" w:cs="Arial"/>
          <w:lang w:eastAsia="hu-HU"/>
        </w:rPr>
        <w:t>A szervezetek</w:t>
      </w:r>
      <w:r w:rsidR="00584083" w:rsidRPr="00651119">
        <w:rPr>
          <w:rFonts w:ascii="Arial" w:eastAsia="Times New Roman" w:hAnsi="Arial" w:cs="Arial"/>
          <w:lang w:eastAsia="hu-HU"/>
        </w:rPr>
        <w:t xml:space="preserve"> pályázatot nyújthatnak be az </w:t>
      </w:r>
      <w:r w:rsidR="00D4035D" w:rsidRPr="00651119">
        <w:rPr>
          <w:rFonts w:ascii="Arial" w:eastAsia="Times New Roman" w:hAnsi="Arial" w:cs="Arial"/>
          <w:lang w:eastAsia="hu-HU"/>
        </w:rPr>
        <w:t>„</w:t>
      </w:r>
      <w:r w:rsidR="00584083" w:rsidRPr="00651119">
        <w:rPr>
          <w:rFonts w:ascii="Arial" w:eastAsia="Times New Roman" w:hAnsi="Arial" w:cs="Arial"/>
          <w:lang w:eastAsia="hu-HU"/>
        </w:rPr>
        <w:t>Év Felelős Foglalkoztatója</w:t>
      </w:r>
      <w:r w:rsidR="00D4035D" w:rsidRPr="00651119">
        <w:rPr>
          <w:rFonts w:ascii="Arial" w:eastAsia="Times New Roman" w:hAnsi="Arial" w:cs="Arial"/>
          <w:lang w:eastAsia="hu-HU"/>
        </w:rPr>
        <w:t xml:space="preserve"> 202</w:t>
      </w:r>
      <w:r w:rsidR="00CF7F07" w:rsidRPr="00651119">
        <w:rPr>
          <w:rFonts w:ascii="Arial" w:eastAsia="Times New Roman" w:hAnsi="Arial" w:cs="Arial"/>
          <w:lang w:eastAsia="hu-HU"/>
        </w:rPr>
        <w:t>4</w:t>
      </w:r>
      <w:r w:rsidR="00D4035D" w:rsidRPr="00651119">
        <w:rPr>
          <w:rFonts w:ascii="Arial" w:eastAsia="Times New Roman" w:hAnsi="Arial" w:cs="Arial"/>
          <w:lang w:eastAsia="hu-HU"/>
        </w:rPr>
        <w:t>”</w:t>
      </w:r>
      <w:r w:rsidR="00584083" w:rsidRPr="00651119">
        <w:rPr>
          <w:rFonts w:ascii="Arial" w:eastAsia="Times New Roman" w:hAnsi="Arial" w:cs="Arial"/>
          <w:lang w:eastAsia="hu-HU"/>
        </w:rPr>
        <w:t xml:space="preserve"> cím elnyerésére. A pályázatok elbírálását követően ünnepélyes díjátadó rendezvény keretében történik a nyertes pályázatok kihirdetése.</w:t>
      </w:r>
    </w:p>
    <w:p w14:paraId="37ABED79" w14:textId="35C48986" w:rsidR="00E0310D" w:rsidRPr="00651119" w:rsidRDefault="00EF47D2" w:rsidP="008200D3">
      <w:pPr>
        <w:spacing w:before="100" w:after="100" w:line="276" w:lineRule="auto"/>
        <w:jc w:val="both"/>
        <w:rPr>
          <w:rFonts w:ascii="Arial" w:hAnsi="Arial" w:cs="Arial"/>
        </w:rPr>
      </w:pPr>
      <w:r w:rsidRPr="00651119">
        <w:rPr>
          <w:rFonts w:ascii="Arial" w:hAnsi="Arial" w:cs="Arial"/>
        </w:rPr>
        <w:t>A személyes adatok kezelése</w:t>
      </w:r>
      <w:r w:rsidR="00B87613" w:rsidRPr="00651119">
        <w:rPr>
          <w:rFonts w:ascii="Arial" w:hAnsi="Arial" w:cs="Arial"/>
        </w:rPr>
        <w:t xml:space="preserve"> a </w:t>
      </w:r>
      <w:r w:rsidR="00584083" w:rsidRPr="00651119">
        <w:rPr>
          <w:rFonts w:ascii="Arial" w:hAnsi="Arial" w:cs="Arial"/>
        </w:rPr>
        <w:t>projekt</w:t>
      </w:r>
      <w:r w:rsidR="00B87613" w:rsidRPr="00651119">
        <w:rPr>
          <w:rFonts w:ascii="Arial" w:hAnsi="Arial" w:cs="Arial"/>
        </w:rPr>
        <w:t xml:space="preserve"> fentebb ismertetett céljainak megvalósítás</w:t>
      </w:r>
      <w:r w:rsidRPr="00651119">
        <w:rPr>
          <w:rFonts w:ascii="Arial" w:hAnsi="Arial" w:cs="Arial"/>
        </w:rPr>
        <w:t xml:space="preserve">a érdekében történik. </w:t>
      </w:r>
      <w:r w:rsidR="00B87613" w:rsidRPr="00651119">
        <w:rPr>
          <w:rFonts w:ascii="Arial" w:hAnsi="Arial" w:cs="Arial"/>
        </w:rPr>
        <w:t xml:space="preserve"> </w:t>
      </w:r>
    </w:p>
    <w:p w14:paraId="027851A6" w14:textId="57890873" w:rsidR="001B608B" w:rsidRPr="00651119" w:rsidRDefault="0065002A" w:rsidP="008200D3">
      <w:pPr>
        <w:spacing w:after="120" w:line="276" w:lineRule="auto"/>
        <w:jc w:val="both"/>
        <w:rPr>
          <w:rFonts w:ascii="Arial" w:hAnsi="Arial" w:cs="Arial"/>
          <w:highlight w:val="yellow"/>
        </w:rPr>
      </w:pPr>
      <w:r w:rsidRPr="00651119">
        <w:rPr>
          <w:rFonts w:ascii="Arial" w:hAnsi="Arial" w:cs="Arial"/>
          <w:b/>
        </w:rPr>
        <w:t xml:space="preserve">A kezelt </w:t>
      </w:r>
      <w:r w:rsidR="005A444A" w:rsidRPr="00651119">
        <w:rPr>
          <w:rFonts w:ascii="Arial" w:hAnsi="Arial" w:cs="Arial"/>
          <w:b/>
        </w:rPr>
        <w:t xml:space="preserve">személyes </w:t>
      </w:r>
      <w:r w:rsidR="004C0C10" w:rsidRPr="00651119">
        <w:rPr>
          <w:rFonts w:ascii="Arial" w:hAnsi="Arial" w:cs="Arial"/>
          <w:b/>
        </w:rPr>
        <w:t>adatok kategóriái</w:t>
      </w:r>
      <w:r w:rsidRPr="00651119">
        <w:rPr>
          <w:rFonts w:ascii="Arial" w:hAnsi="Arial" w:cs="Arial"/>
          <w:b/>
        </w:rPr>
        <w:t xml:space="preserve">: </w:t>
      </w:r>
      <w:r w:rsidR="00163766" w:rsidRPr="00651119">
        <w:rPr>
          <w:rFonts w:ascii="Arial" w:hAnsi="Arial" w:cs="Arial"/>
        </w:rPr>
        <w:t>Azonosító, elérhetőségi adatok</w:t>
      </w:r>
      <w:r w:rsidR="00AC7876" w:rsidRPr="00651119">
        <w:rPr>
          <w:rFonts w:ascii="Arial" w:hAnsi="Arial" w:cs="Arial"/>
        </w:rPr>
        <w:t>.</w:t>
      </w:r>
    </w:p>
    <w:p w14:paraId="136DBBE1" w14:textId="77777777" w:rsidR="008200D3" w:rsidRPr="00651119" w:rsidRDefault="008200D3">
      <w:pPr>
        <w:suppressAutoHyphens w:val="0"/>
        <w:rPr>
          <w:rFonts w:ascii="Arial" w:hAnsi="Arial" w:cs="Arial"/>
          <w:b/>
        </w:rPr>
      </w:pPr>
      <w:r w:rsidRPr="00651119">
        <w:rPr>
          <w:rFonts w:ascii="Arial" w:hAnsi="Arial" w:cs="Arial"/>
          <w:b/>
        </w:rPr>
        <w:br w:type="page"/>
      </w:r>
    </w:p>
    <w:p w14:paraId="06CCBA77" w14:textId="7924CA31" w:rsidR="006473A4" w:rsidRPr="00651119" w:rsidRDefault="0065002A" w:rsidP="008200D3">
      <w:pPr>
        <w:spacing w:after="120" w:line="276" w:lineRule="auto"/>
        <w:jc w:val="both"/>
        <w:rPr>
          <w:rFonts w:ascii="Arial" w:hAnsi="Arial" w:cs="Arial"/>
          <w:b/>
        </w:rPr>
      </w:pPr>
      <w:r w:rsidRPr="00651119">
        <w:rPr>
          <w:rFonts w:ascii="Arial" w:hAnsi="Arial" w:cs="Arial"/>
          <w:b/>
        </w:rPr>
        <w:lastRenderedPageBreak/>
        <w:t xml:space="preserve">Az adatkezelés jogalapja: </w:t>
      </w:r>
    </w:p>
    <w:p w14:paraId="1092EF57" w14:textId="77777777" w:rsidR="00FA3643" w:rsidRPr="00651119" w:rsidRDefault="00736B42" w:rsidP="008200D3">
      <w:pPr>
        <w:pStyle w:val="Listaszerbekezds"/>
        <w:numPr>
          <w:ilvl w:val="0"/>
          <w:numId w:val="7"/>
        </w:numPr>
        <w:spacing w:after="120" w:line="276" w:lineRule="auto"/>
        <w:jc w:val="both"/>
        <w:rPr>
          <w:rFonts w:ascii="Arial" w:hAnsi="Arial" w:cs="Arial"/>
        </w:rPr>
      </w:pPr>
      <w:r w:rsidRPr="00651119">
        <w:rPr>
          <w:rFonts w:ascii="Arial" w:hAnsi="Arial" w:cs="Arial"/>
        </w:rPr>
        <w:t>GDPR 6. cikk (1) bekezdés a) pontja: az érintett hozzájárulását adta személyes adatainak egy vagy több konkrét célból történő kezeléséhez</w:t>
      </w:r>
      <w:r w:rsidR="006F75E9" w:rsidRPr="00651119">
        <w:rPr>
          <w:rFonts w:ascii="Arial" w:hAnsi="Arial" w:cs="Arial"/>
        </w:rPr>
        <w:t>.</w:t>
      </w:r>
    </w:p>
    <w:p w14:paraId="70AAE0AE" w14:textId="12F7F66F" w:rsidR="00FA3643" w:rsidRPr="00651119" w:rsidRDefault="00FA3643" w:rsidP="008200D3">
      <w:pPr>
        <w:pStyle w:val="Listaszerbekezds"/>
        <w:spacing w:after="120" w:line="276" w:lineRule="auto"/>
        <w:jc w:val="both"/>
        <w:rPr>
          <w:rFonts w:ascii="Arial" w:hAnsi="Arial" w:cs="Arial"/>
        </w:rPr>
      </w:pPr>
      <w:r w:rsidRPr="00651119">
        <w:rPr>
          <w:rFonts w:ascii="Arial" w:hAnsi="Arial" w:cs="Arial"/>
        </w:rPr>
        <w:t>Ezen jogalapra tekintettel a Társaság által történő adatkezelésre az érintettek előzetes tájékoztatáson alapuló, önkéntes, kifejezett hozzájárulása alapján kerül sor.</w:t>
      </w:r>
    </w:p>
    <w:p w14:paraId="51F5AC28" w14:textId="77777777" w:rsidR="00FA3643" w:rsidRPr="00651119" w:rsidRDefault="00FA3643" w:rsidP="008200D3">
      <w:pPr>
        <w:spacing w:line="276" w:lineRule="auto"/>
        <w:ind w:left="709"/>
        <w:jc w:val="both"/>
        <w:rPr>
          <w:rFonts w:ascii="Arial" w:hAnsi="Arial" w:cs="Arial"/>
        </w:rPr>
      </w:pPr>
      <w:r w:rsidRPr="00651119">
        <w:rPr>
          <w:rFonts w:ascii="Arial" w:hAnsi="Arial" w:cs="Arial"/>
        </w:rPr>
        <w:t>A hozzájárulás visszavonása nem érinti a hozzájáruláson alapuló, a visszavonás előtti adatkezelés jogszerűségét.</w:t>
      </w:r>
    </w:p>
    <w:p w14:paraId="20D5753A" w14:textId="06415A9F" w:rsidR="00BD0FF6" w:rsidRPr="00651119" w:rsidRDefault="00BD0FF6" w:rsidP="008200D3">
      <w:pPr>
        <w:pStyle w:val="Listaszerbekezds"/>
        <w:numPr>
          <w:ilvl w:val="0"/>
          <w:numId w:val="7"/>
        </w:numPr>
        <w:spacing w:line="276" w:lineRule="auto"/>
        <w:jc w:val="both"/>
        <w:rPr>
          <w:rFonts w:ascii="Arial" w:hAnsi="Arial" w:cs="Arial"/>
        </w:rPr>
      </w:pPr>
      <w:r w:rsidRPr="00651119">
        <w:rPr>
          <w:rFonts w:ascii="Arial" w:hAnsi="Arial" w:cs="Arial"/>
        </w:rPr>
        <w:t>GDPR 6. cikk (1) bekezdés f) pontja: az adatkezelés az adatkezelő vagy egy harmadik fél jogos érdekeinek érvényesítéséhez szükséges, kivéve, ha ezen érdekekkel szemben elsőbbséget élveznek az érintett olyan érdekei</w:t>
      </w:r>
      <w:r w:rsidR="002810CC">
        <w:rPr>
          <w:rFonts w:ascii="Arial" w:hAnsi="Arial" w:cs="Arial"/>
        </w:rPr>
        <w:t>,</w:t>
      </w:r>
      <w:r w:rsidRPr="00651119">
        <w:rPr>
          <w:rFonts w:ascii="Arial" w:hAnsi="Arial" w:cs="Arial"/>
        </w:rPr>
        <w:t xml:space="preserve"> vagy alapvető jogai és szabadságai, amelyek személyes adatok védelmét teszik szükségessé. (Az érdekmérlegelési vizsgálat eredményét az Adatkezelő az érintett kérésére rendelkezésére bocsátja.)</w:t>
      </w:r>
    </w:p>
    <w:p w14:paraId="485C0453" w14:textId="3F16076F" w:rsidR="0065002A" w:rsidRPr="00375A13" w:rsidRDefault="0065002A" w:rsidP="008200D3">
      <w:pPr>
        <w:spacing w:after="120" w:line="276" w:lineRule="auto"/>
        <w:jc w:val="both"/>
        <w:rPr>
          <w:rFonts w:ascii="Arial" w:hAnsi="Arial" w:cs="Arial"/>
        </w:rPr>
      </w:pPr>
      <w:r w:rsidRPr="00651119">
        <w:rPr>
          <w:rFonts w:ascii="Arial" w:hAnsi="Arial" w:cs="Arial"/>
          <w:b/>
        </w:rPr>
        <w:t xml:space="preserve">A személyes adatok tárolásának időtartama: </w:t>
      </w:r>
      <w:r w:rsidR="00375A13" w:rsidRPr="00375A13">
        <w:rPr>
          <w:rFonts w:ascii="Arial" w:hAnsi="Arial" w:cs="Arial"/>
          <w:bCs/>
        </w:rPr>
        <w:t xml:space="preserve">Az OFA Nonprofit Kft. a </w:t>
      </w:r>
      <w:r w:rsidR="00DC7B80">
        <w:rPr>
          <w:rFonts w:ascii="Arial" w:hAnsi="Arial" w:cs="Arial"/>
          <w:bCs/>
        </w:rPr>
        <w:t>pályázat</w:t>
      </w:r>
      <w:r w:rsidR="00375A13" w:rsidRPr="00375A13">
        <w:rPr>
          <w:rFonts w:ascii="Arial" w:hAnsi="Arial" w:cs="Arial"/>
          <w:bCs/>
        </w:rPr>
        <w:t xml:space="preserve"> </w:t>
      </w:r>
      <w:r w:rsidR="00DC7B80">
        <w:rPr>
          <w:rFonts w:ascii="Arial" w:hAnsi="Arial" w:cs="Arial"/>
          <w:bCs/>
        </w:rPr>
        <w:t>benyújtásakor</w:t>
      </w:r>
      <w:r w:rsidR="00375A13" w:rsidRPr="00375A13">
        <w:rPr>
          <w:rFonts w:ascii="Arial" w:hAnsi="Arial" w:cs="Arial"/>
          <w:bCs/>
        </w:rPr>
        <w:t xml:space="preserve"> és azt követően kezeli a pályáz</w:t>
      </w:r>
      <w:r w:rsidR="00DC7B80">
        <w:rPr>
          <w:rFonts w:ascii="Arial" w:hAnsi="Arial" w:cs="Arial"/>
          <w:bCs/>
        </w:rPr>
        <w:t xml:space="preserve">ó </w:t>
      </w:r>
      <w:r w:rsidR="00375A13" w:rsidRPr="00375A13">
        <w:rPr>
          <w:rFonts w:ascii="Arial" w:hAnsi="Arial" w:cs="Arial"/>
          <w:bCs/>
        </w:rPr>
        <w:t>által benyújtott adatlapokon és azok mellékleteiben feltüntetett személyes adatokat, az Adatvédelmi tájékoztatóban szereplő adatkezelési célok és jogalapok mentén</w:t>
      </w:r>
      <w:r w:rsidR="00375A13" w:rsidRPr="00375A13">
        <w:rPr>
          <w:rFonts w:ascii="Arial" w:hAnsi="Arial" w:cs="Arial"/>
          <w:b/>
        </w:rPr>
        <w:t xml:space="preserve"> </w:t>
      </w:r>
      <w:r w:rsidR="00232E9B" w:rsidRPr="00375A13">
        <w:rPr>
          <w:rFonts w:ascii="Arial" w:hAnsi="Arial" w:cs="Arial"/>
        </w:rPr>
        <w:t xml:space="preserve">hozzájárulás visszavonásáig, de </w:t>
      </w:r>
      <w:r w:rsidR="004E356D" w:rsidRPr="00375A13">
        <w:rPr>
          <w:rFonts w:ascii="Arial" w:hAnsi="Arial" w:cs="Arial"/>
          <w:bCs/>
        </w:rPr>
        <w:t>legfeljebb</w:t>
      </w:r>
      <w:r w:rsidR="004E356D" w:rsidRPr="00375A13">
        <w:rPr>
          <w:rFonts w:ascii="Arial" w:hAnsi="Arial" w:cs="Arial"/>
          <w:b/>
        </w:rPr>
        <w:t xml:space="preserve"> </w:t>
      </w:r>
      <w:r w:rsidRPr="00375A13">
        <w:rPr>
          <w:rFonts w:ascii="Arial" w:hAnsi="Arial" w:cs="Arial"/>
        </w:rPr>
        <w:t xml:space="preserve">a </w:t>
      </w:r>
      <w:r w:rsidR="00584083" w:rsidRPr="00375A13">
        <w:rPr>
          <w:rFonts w:ascii="Arial" w:hAnsi="Arial" w:cs="Arial"/>
        </w:rPr>
        <w:t>projekt</w:t>
      </w:r>
      <w:r w:rsidRPr="00375A13">
        <w:rPr>
          <w:rFonts w:ascii="Arial" w:hAnsi="Arial" w:cs="Arial"/>
        </w:rPr>
        <w:t xml:space="preserve"> befejezésétől számított </w:t>
      </w:r>
      <w:r w:rsidR="004007C6">
        <w:rPr>
          <w:rFonts w:ascii="Arial" w:hAnsi="Arial" w:cs="Arial"/>
        </w:rPr>
        <w:t>3</w:t>
      </w:r>
      <w:r w:rsidR="004007C6" w:rsidRPr="00375A13">
        <w:rPr>
          <w:rFonts w:ascii="Arial" w:hAnsi="Arial" w:cs="Arial"/>
        </w:rPr>
        <w:t xml:space="preserve"> </w:t>
      </w:r>
      <w:r w:rsidRPr="00375A13">
        <w:rPr>
          <w:rFonts w:ascii="Arial" w:hAnsi="Arial" w:cs="Arial"/>
        </w:rPr>
        <w:t>év.</w:t>
      </w:r>
    </w:p>
    <w:p w14:paraId="0D1ED11A" w14:textId="4B27F721" w:rsidR="0065002A" w:rsidRPr="00375A13" w:rsidRDefault="0065002A" w:rsidP="008200D3">
      <w:pPr>
        <w:spacing w:after="120" w:line="276" w:lineRule="auto"/>
        <w:jc w:val="both"/>
        <w:rPr>
          <w:rFonts w:ascii="Arial" w:hAnsi="Arial" w:cs="Arial"/>
          <w:b/>
        </w:rPr>
      </w:pPr>
      <w:r w:rsidRPr="00375A13">
        <w:rPr>
          <w:rFonts w:ascii="Arial" w:hAnsi="Arial" w:cs="Arial"/>
          <w:b/>
        </w:rPr>
        <w:t xml:space="preserve">Érintettek köre: </w:t>
      </w:r>
      <w:r w:rsidR="000860EC" w:rsidRPr="00375A13">
        <w:rPr>
          <w:rFonts w:ascii="Arial" w:hAnsi="Arial" w:cs="Arial"/>
        </w:rPr>
        <w:t xml:space="preserve">A </w:t>
      </w:r>
      <w:r w:rsidR="00000355" w:rsidRPr="00375A13">
        <w:rPr>
          <w:rFonts w:ascii="Arial" w:hAnsi="Arial" w:cs="Arial"/>
        </w:rPr>
        <w:t>minősítésre/</w:t>
      </w:r>
      <w:r w:rsidR="00006D7E" w:rsidRPr="00375A13">
        <w:rPr>
          <w:rFonts w:ascii="Arial" w:hAnsi="Arial" w:cs="Arial"/>
        </w:rPr>
        <w:t>pályázatra jelentkező, a rendezvényen résztvevő</w:t>
      </w:r>
      <w:r w:rsidR="002B7C82" w:rsidRPr="00375A13">
        <w:rPr>
          <w:rFonts w:ascii="Arial" w:hAnsi="Arial" w:cs="Arial"/>
        </w:rPr>
        <w:t xml:space="preserve"> </w:t>
      </w:r>
      <w:r w:rsidR="00EB12B5">
        <w:rPr>
          <w:rFonts w:ascii="Arial" w:hAnsi="Arial" w:cs="Arial"/>
        </w:rPr>
        <w:t>sz</w:t>
      </w:r>
      <w:r w:rsidR="00286792">
        <w:rPr>
          <w:rFonts w:ascii="Arial" w:hAnsi="Arial" w:cs="Arial"/>
        </w:rPr>
        <w:t>ervezetek</w:t>
      </w:r>
      <w:r w:rsidR="00EB12B5" w:rsidRPr="00375A13">
        <w:rPr>
          <w:rFonts w:ascii="Arial" w:hAnsi="Arial" w:cs="Arial"/>
        </w:rPr>
        <w:t xml:space="preserve"> </w:t>
      </w:r>
      <w:r w:rsidR="000860EC" w:rsidRPr="00375A13">
        <w:rPr>
          <w:rFonts w:ascii="Arial" w:hAnsi="Arial" w:cs="Arial"/>
        </w:rPr>
        <w:t>képviselői,</w:t>
      </w:r>
      <w:r w:rsidR="00006D7E" w:rsidRPr="00375A13">
        <w:rPr>
          <w:rFonts w:ascii="Arial" w:hAnsi="Arial" w:cs="Arial"/>
        </w:rPr>
        <w:t xml:space="preserve"> kapcsolattartói,</w:t>
      </w:r>
      <w:r w:rsidR="00BD3C6E" w:rsidRPr="00375A13">
        <w:rPr>
          <w:rFonts w:ascii="Arial" w:hAnsi="Arial" w:cs="Arial"/>
        </w:rPr>
        <w:t xml:space="preserve"> </w:t>
      </w:r>
      <w:r w:rsidR="002D456A" w:rsidRPr="00375A13">
        <w:rPr>
          <w:rFonts w:ascii="Arial" w:hAnsi="Arial" w:cs="Arial"/>
        </w:rPr>
        <w:t>munkavállalói</w:t>
      </w:r>
      <w:r w:rsidR="00FA3643" w:rsidRPr="00375A13">
        <w:rPr>
          <w:rFonts w:ascii="Arial" w:hAnsi="Arial" w:cs="Arial"/>
        </w:rPr>
        <w:t>, egyéb résztvevők</w:t>
      </w:r>
      <w:r w:rsidR="00006D7E" w:rsidRPr="00375A13">
        <w:rPr>
          <w:rFonts w:ascii="Arial" w:hAnsi="Arial" w:cs="Arial"/>
        </w:rPr>
        <w:t>.</w:t>
      </w:r>
    </w:p>
    <w:p w14:paraId="724889F7" w14:textId="77777777" w:rsidR="0065002A" w:rsidRPr="00375A13" w:rsidRDefault="0065002A" w:rsidP="008200D3">
      <w:pPr>
        <w:spacing w:after="120" w:line="276" w:lineRule="auto"/>
        <w:jc w:val="both"/>
        <w:rPr>
          <w:rFonts w:ascii="Arial" w:hAnsi="Arial" w:cs="Arial"/>
        </w:rPr>
      </w:pPr>
      <w:r w:rsidRPr="00375A13">
        <w:rPr>
          <w:rFonts w:ascii="Arial" w:hAnsi="Arial" w:cs="Arial"/>
          <w:b/>
        </w:rPr>
        <w:t xml:space="preserve">Az adatok védelmére tett technikai és szervezési intézkedések általános leírása: </w:t>
      </w:r>
      <w:r w:rsidR="001753AA" w:rsidRPr="00375A13">
        <w:rPr>
          <w:rFonts w:ascii="Arial" w:hAnsi="Arial" w:cs="Arial"/>
        </w:rPr>
        <w:t xml:space="preserve">Az adatok védelmére tett technikai és szervezési intézkedések az </w:t>
      </w:r>
      <w:r w:rsidR="002E3755" w:rsidRPr="00375A13">
        <w:rPr>
          <w:rFonts w:ascii="Arial" w:hAnsi="Arial" w:cs="Arial"/>
        </w:rPr>
        <w:t>A</w:t>
      </w:r>
      <w:r w:rsidR="001753AA" w:rsidRPr="00375A13">
        <w:rPr>
          <w:rFonts w:ascii="Arial" w:hAnsi="Arial" w:cs="Arial"/>
        </w:rPr>
        <w:t xml:space="preserve">datkezelő hatályos adatvédelmi, adatkezelési szabályzata szerint történik. Az </w:t>
      </w:r>
      <w:r w:rsidR="006D3571" w:rsidRPr="00375A13">
        <w:rPr>
          <w:rFonts w:ascii="Arial" w:hAnsi="Arial" w:cs="Arial"/>
        </w:rPr>
        <w:t>A</w:t>
      </w:r>
      <w:r w:rsidR="001753AA" w:rsidRPr="00375A13">
        <w:rPr>
          <w:rFonts w:ascii="Arial" w:hAnsi="Arial" w:cs="Arial"/>
        </w:rPr>
        <w:t xml:space="preserve">datkezelő a személyes adatokon a fentitől eltérő célból további adatkezelést nem kíván végezni, illetve a személyes adatokat nem továbbítja </w:t>
      </w:r>
      <w:r w:rsidR="006D3571" w:rsidRPr="00375A13">
        <w:rPr>
          <w:rFonts w:ascii="Arial" w:hAnsi="Arial" w:cs="Arial"/>
        </w:rPr>
        <w:t xml:space="preserve">a jelen adatkezelési tájékoztatóban megjelölteken túl </w:t>
      </w:r>
      <w:r w:rsidR="001753AA" w:rsidRPr="00375A13">
        <w:rPr>
          <w:rFonts w:ascii="Arial" w:hAnsi="Arial" w:cs="Arial"/>
        </w:rPr>
        <w:t>más harmadik felek részére.</w:t>
      </w:r>
    </w:p>
    <w:p w14:paraId="63E1B96C" w14:textId="4AB757DC" w:rsidR="0065002A" w:rsidRPr="00375A13" w:rsidRDefault="0065002A" w:rsidP="008200D3">
      <w:pPr>
        <w:spacing w:after="120" w:line="276" w:lineRule="auto"/>
        <w:jc w:val="both"/>
        <w:rPr>
          <w:rFonts w:ascii="Arial" w:hAnsi="Arial" w:cs="Arial"/>
        </w:rPr>
      </w:pPr>
      <w:r w:rsidRPr="00375A13">
        <w:rPr>
          <w:rFonts w:ascii="Arial" w:hAnsi="Arial" w:cs="Arial"/>
          <w:b/>
        </w:rPr>
        <w:t xml:space="preserve">Hozzáféréssel rendelkezők köre: </w:t>
      </w:r>
      <w:r w:rsidRPr="00375A13">
        <w:rPr>
          <w:rFonts w:ascii="Arial" w:hAnsi="Arial" w:cs="Arial"/>
        </w:rPr>
        <w:t>A személyes adatokhoz az Adatkezelő szervezetén</w:t>
      </w:r>
      <w:r w:rsidR="001605E9" w:rsidRPr="00375A13">
        <w:rPr>
          <w:rFonts w:ascii="Arial" w:hAnsi="Arial" w:cs="Arial"/>
        </w:rPr>
        <w:t xml:space="preserve"> belül csak azon </w:t>
      </w:r>
      <w:r w:rsidRPr="00375A13">
        <w:rPr>
          <w:rFonts w:ascii="Arial" w:hAnsi="Arial" w:cs="Arial"/>
        </w:rPr>
        <w:t>foglalkoztatottak jogosultak</w:t>
      </w:r>
      <w:r w:rsidR="00844EFB" w:rsidRPr="00375A13">
        <w:rPr>
          <w:rFonts w:ascii="Arial" w:hAnsi="Arial" w:cs="Arial"/>
        </w:rPr>
        <w:t xml:space="preserve"> hozzáférni</w:t>
      </w:r>
      <w:r w:rsidRPr="00375A13">
        <w:rPr>
          <w:rFonts w:ascii="Arial" w:hAnsi="Arial" w:cs="Arial"/>
        </w:rPr>
        <w:t xml:space="preserve">, akik a </w:t>
      </w:r>
      <w:r w:rsidR="00584083" w:rsidRPr="00375A13">
        <w:rPr>
          <w:rFonts w:ascii="Arial" w:hAnsi="Arial" w:cs="Arial"/>
        </w:rPr>
        <w:t>projekt</w:t>
      </w:r>
      <w:r w:rsidRPr="00375A13">
        <w:rPr>
          <w:rFonts w:ascii="Arial" w:hAnsi="Arial" w:cs="Arial"/>
        </w:rPr>
        <w:t xml:space="preserve"> lebonyolításával kapcsolatos feladatokat látnak el, illetőleg a vezető munkakört betöltő munkatársak.</w:t>
      </w:r>
    </w:p>
    <w:p w14:paraId="4F0E76C2" w14:textId="2399A486" w:rsidR="00E148FC" w:rsidRPr="00375A13" w:rsidRDefault="00E148FC" w:rsidP="008200D3">
      <w:pPr>
        <w:spacing w:after="120" w:line="276" w:lineRule="auto"/>
        <w:jc w:val="both"/>
        <w:rPr>
          <w:rFonts w:ascii="Arial" w:hAnsi="Arial" w:cs="Arial"/>
          <w:bCs/>
        </w:rPr>
      </w:pPr>
      <w:r w:rsidRPr="00375A13">
        <w:rPr>
          <w:rFonts w:ascii="Arial" w:hAnsi="Arial" w:cs="Arial"/>
          <w:bCs/>
        </w:rPr>
        <w:t>Az Adatkezelő működésével összefüggésben</w:t>
      </w:r>
      <w:r w:rsidR="00335CDF" w:rsidRPr="00375A13">
        <w:rPr>
          <w:rFonts w:ascii="Arial" w:hAnsi="Arial" w:cs="Arial"/>
          <w:bCs/>
        </w:rPr>
        <w:t>,</w:t>
      </w:r>
      <w:r w:rsidRPr="00375A13">
        <w:rPr>
          <w:rFonts w:ascii="Arial" w:hAnsi="Arial" w:cs="Arial"/>
          <w:bCs/>
        </w:rPr>
        <w:t xml:space="preserve"> bizonyos esetekben</w:t>
      </w:r>
      <w:r w:rsidR="00B21AC6" w:rsidRPr="00375A13">
        <w:rPr>
          <w:rFonts w:ascii="Arial" w:hAnsi="Arial" w:cs="Arial"/>
          <w:bCs/>
        </w:rPr>
        <w:t xml:space="preserve"> más szervezetek is megismerhetnek személyes adatokat,</w:t>
      </w:r>
      <w:r w:rsidRPr="00375A13">
        <w:rPr>
          <w:rFonts w:ascii="Arial" w:hAnsi="Arial" w:cs="Arial"/>
          <w:bCs/>
        </w:rPr>
        <w:t xml:space="preserve"> szükséges lehet személyes adatokat más címzettekkel közölni.</w:t>
      </w:r>
    </w:p>
    <w:p w14:paraId="65D13F61" w14:textId="6CC1A960" w:rsidR="00E148FC" w:rsidRPr="00375A13" w:rsidRDefault="001D4C5C" w:rsidP="008200D3">
      <w:pPr>
        <w:spacing w:after="120" w:line="276" w:lineRule="auto"/>
        <w:jc w:val="both"/>
        <w:rPr>
          <w:rFonts w:ascii="Arial" w:hAnsi="Arial" w:cs="Arial"/>
        </w:rPr>
      </w:pPr>
      <w:r w:rsidRPr="00375A13">
        <w:rPr>
          <w:rFonts w:ascii="Arial" w:hAnsi="Arial" w:cs="Arial"/>
        </w:rPr>
        <w:t>A személyes adatok</w:t>
      </w:r>
      <w:r w:rsidR="00B21AC6" w:rsidRPr="00375A13">
        <w:rPr>
          <w:rFonts w:ascii="Arial" w:hAnsi="Arial" w:cs="Arial"/>
        </w:rPr>
        <w:t>at megismerhetik</w:t>
      </w:r>
      <w:r w:rsidR="00E148FC" w:rsidRPr="00375A13">
        <w:rPr>
          <w:rFonts w:ascii="Arial" w:hAnsi="Arial" w:cs="Arial"/>
        </w:rPr>
        <w:t>:</w:t>
      </w:r>
    </w:p>
    <w:p w14:paraId="2C6950B1" w14:textId="5740839B" w:rsidR="008C624F" w:rsidRPr="00375A13" w:rsidRDefault="008C624F" w:rsidP="008200D3">
      <w:pPr>
        <w:pStyle w:val="Listaszerbekezds"/>
        <w:numPr>
          <w:ilvl w:val="0"/>
          <w:numId w:val="13"/>
        </w:numPr>
        <w:spacing w:after="120" w:line="276" w:lineRule="auto"/>
        <w:jc w:val="both"/>
        <w:rPr>
          <w:rFonts w:ascii="Arial" w:hAnsi="Arial" w:cs="Arial"/>
          <w:bCs/>
        </w:rPr>
      </w:pPr>
      <w:bookmarkStart w:id="1" w:name="_Hlk41295703"/>
      <w:r w:rsidRPr="00375A13">
        <w:rPr>
          <w:rFonts w:ascii="Arial" w:hAnsi="Arial" w:cs="Arial"/>
          <w:bCs/>
        </w:rPr>
        <w:t xml:space="preserve">támogatáskezeléssel kapcsolatban </w:t>
      </w:r>
      <w:r w:rsidR="00980022">
        <w:rPr>
          <w:rFonts w:ascii="Arial" w:hAnsi="Arial" w:cs="Arial"/>
          <w:bCs/>
        </w:rPr>
        <w:t xml:space="preserve">a </w:t>
      </w:r>
      <w:r w:rsidR="0043158C" w:rsidRPr="00375A13">
        <w:rPr>
          <w:rFonts w:ascii="Arial" w:hAnsi="Arial" w:cs="Arial"/>
          <w:bCs/>
        </w:rPr>
        <w:t>foglalkoztatáspolitikáért felelős minisztérium</w:t>
      </w:r>
      <w:r w:rsidRPr="00375A13">
        <w:rPr>
          <w:rFonts w:ascii="Arial" w:hAnsi="Arial" w:cs="Arial"/>
          <w:bCs/>
        </w:rPr>
        <w:t>,</w:t>
      </w:r>
    </w:p>
    <w:bookmarkEnd w:id="1"/>
    <w:p w14:paraId="434D75FD" w14:textId="337BD686" w:rsidR="007A3B89" w:rsidRPr="00375A13" w:rsidRDefault="00BA2386" w:rsidP="008200D3">
      <w:pPr>
        <w:pStyle w:val="Listaszerbekezds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 program</w:t>
      </w:r>
      <w:r w:rsidR="007A3B89" w:rsidRPr="00375A13">
        <w:rPr>
          <w:rFonts w:ascii="Arial" w:hAnsi="Arial" w:cs="Arial"/>
          <w:bCs/>
        </w:rPr>
        <w:t xml:space="preserve"> megvalósításában közreműködő sz</w:t>
      </w:r>
      <w:r w:rsidR="001F1DD4" w:rsidRPr="00375A13">
        <w:rPr>
          <w:rFonts w:ascii="Arial" w:hAnsi="Arial" w:cs="Arial"/>
          <w:bCs/>
        </w:rPr>
        <w:t xml:space="preserve">ervezetek/személyek (pl.: </w:t>
      </w:r>
      <w:r w:rsidR="007A3B89" w:rsidRPr="00375A13">
        <w:rPr>
          <w:rFonts w:ascii="Arial" w:hAnsi="Arial" w:cs="Arial"/>
          <w:bCs/>
        </w:rPr>
        <w:t>rend</w:t>
      </w:r>
      <w:r w:rsidR="001F1DD4" w:rsidRPr="00375A13">
        <w:rPr>
          <w:rFonts w:ascii="Arial" w:hAnsi="Arial" w:cs="Arial"/>
          <w:bCs/>
        </w:rPr>
        <w:t>ezvényszervező, szakértő</w:t>
      </w:r>
      <w:r w:rsidR="007A3B89" w:rsidRPr="00375A13">
        <w:rPr>
          <w:rFonts w:ascii="Arial" w:hAnsi="Arial" w:cs="Arial"/>
          <w:bCs/>
        </w:rPr>
        <w:t>),</w:t>
      </w:r>
    </w:p>
    <w:p w14:paraId="001D8D50" w14:textId="7EDFB38C" w:rsidR="008C624F" w:rsidRPr="00375A13" w:rsidRDefault="008C624F" w:rsidP="008200D3">
      <w:pPr>
        <w:pStyle w:val="Listaszerbekezds"/>
        <w:numPr>
          <w:ilvl w:val="0"/>
          <w:numId w:val="13"/>
        </w:numPr>
        <w:spacing w:after="120" w:line="276" w:lineRule="auto"/>
        <w:jc w:val="both"/>
        <w:rPr>
          <w:rFonts w:ascii="Arial" w:hAnsi="Arial" w:cs="Arial"/>
          <w:bCs/>
        </w:rPr>
      </w:pPr>
      <w:r w:rsidRPr="00375A13">
        <w:rPr>
          <w:rFonts w:ascii="Arial" w:hAnsi="Arial" w:cs="Arial"/>
          <w:bCs/>
        </w:rPr>
        <w:t>a támogatás felhasználását ellenőrző szervezetek (</w:t>
      </w:r>
      <w:r w:rsidR="001D4C5C" w:rsidRPr="00375A13">
        <w:rPr>
          <w:rFonts w:ascii="Arial" w:hAnsi="Arial" w:cs="Arial"/>
          <w:bCs/>
        </w:rPr>
        <w:t xml:space="preserve">pl.: </w:t>
      </w:r>
      <w:r w:rsidRPr="00375A13">
        <w:rPr>
          <w:rFonts w:ascii="Arial" w:hAnsi="Arial" w:cs="Arial"/>
          <w:bCs/>
        </w:rPr>
        <w:t>Állami Számvevőszék, Kormányzati Ellenőrzési Hivatal</w:t>
      </w:r>
      <w:r w:rsidR="001D4C5C" w:rsidRPr="00375A13">
        <w:rPr>
          <w:rFonts w:ascii="Arial" w:hAnsi="Arial" w:cs="Arial"/>
          <w:bCs/>
        </w:rPr>
        <w:t>, Európai Unió erre jogosult szervei</w:t>
      </w:r>
      <w:r w:rsidRPr="00375A13">
        <w:rPr>
          <w:rFonts w:ascii="Arial" w:hAnsi="Arial" w:cs="Arial"/>
          <w:bCs/>
        </w:rPr>
        <w:t>),</w:t>
      </w:r>
    </w:p>
    <w:p w14:paraId="216DC04E" w14:textId="2503FBE6" w:rsidR="008C624F" w:rsidRPr="00375A13" w:rsidRDefault="008C624F" w:rsidP="008200D3">
      <w:pPr>
        <w:pStyle w:val="Listaszerbekezds"/>
        <w:numPr>
          <w:ilvl w:val="0"/>
          <w:numId w:val="13"/>
        </w:numPr>
        <w:spacing w:after="120" w:line="276" w:lineRule="auto"/>
        <w:jc w:val="both"/>
        <w:rPr>
          <w:rFonts w:ascii="Arial" w:hAnsi="Arial" w:cs="Arial"/>
          <w:bCs/>
        </w:rPr>
      </w:pPr>
      <w:r w:rsidRPr="00375A13">
        <w:rPr>
          <w:rFonts w:ascii="Arial" w:hAnsi="Arial" w:cs="Arial"/>
          <w:bCs/>
        </w:rPr>
        <w:lastRenderedPageBreak/>
        <w:t>hatósági szervezetek (pl.: nyomozó hatóság, ügyészség).</w:t>
      </w:r>
    </w:p>
    <w:p w14:paraId="118A023C" w14:textId="77777777" w:rsidR="000B6E2C" w:rsidRPr="00375A13" w:rsidRDefault="000B6E2C" w:rsidP="008200D3">
      <w:pPr>
        <w:spacing w:after="120" w:line="276" w:lineRule="auto"/>
        <w:jc w:val="both"/>
        <w:rPr>
          <w:rFonts w:ascii="Arial" w:hAnsi="Arial" w:cs="Arial"/>
          <w:bCs/>
        </w:rPr>
      </w:pPr>
    </w:p>
    <w:p w14:paraId="65934544" w14:textId="24003B57" w:rsidR="0065002A" w:rsidRPr="00375A13" w:rsidRDefault="0065002A" w:rsidP="008200D3">
      <w:pPr>
        <w:spacing w:after="120" w:line="276" w:lineRule="auto"/>
        <w:jc w:val="both"/>
        <w:rPr>
          <w:rFonts w:ascii="Arial" w:hAnsi="Arial" w:cs="Arial"/>
          <w:b/>
        </w:rPr>
      </w:pPr>
      <w:r w:rsidRPr="00375A13">
        <w:rPr>
          <w:rFonts w:ascii="Arial" w:hAnsi="Arial" w:cs="Arial"/>
          <w:b/>
        </w:rPr>
        <w:t>Adatbázis/nyilvántartás neve:</w:t>
      </w:r>
      <w:r w:rsidR="00B72177" w:rsidRPr="00375A13">
        <w:rPr>
          <w:rFonts w:ascii="Arial" w:hAnsi="Arial" w:cs="Arial"/>
          <w:b/>
        </w:rPr>
        <w:t xml:space="preserve"> </w:t>
      </w:r>
      <w:r w:rsidR="00B72177" w:rsidRPr="00375A13">
        <w:rPr>
          <w:rFonts w:ascii="Arial" w:hAnsi="Arial" w:cs="Arial"/>
        </w:rPr>
        <w:t>A Felelős Foglalkoztat</w:t>
      </w:r>
      <w:r w:rsidR="008F2B1B" w:rsidRPr="00375A13">
        <w:rPr>
          <w:rFonts w:ascii="Arial" w:hAnsi="Arial" w:cs="Arial"/>
        </w:rPr>
        <w:t>ói</w:t>
      </w:r>
      <w:r w:rsidR="00753425" w:rsidRPr="00375A13">
        <w:rPr>
          <w:rFonts w:ascii="Arial" w:hAnsi="Arial" w:cs="Arial"/>
        </w:rPr>
        <w:t xml:space="preserve"> </w:t>
      </w:r>
      <w:r w:rsidR="00E01002">
        <w:rPr>
          <w:rFonts w:ascii="Arial" w:hAnsi="Arial" w:cs="Arial"/>
        </w:rPr>
        <w:t>program</w:t>
      </w:r>
      <w:r w:rsidR="00E01002" w:rsidRPr="00375A13">
        <w:rPr>
          <w:rStyle w:val="Kiemels2"/>
          <w:rFonts w:ascii="Arial" w:hAnsi="Arial" w:cs="Arial"/>
          <w:b w:val="0"/>
          <w:color w:val="000000"/>
          <w:shd w:val="clear" w:color="auto" w:fill="FFFFFF"/>
        </w:rPr>
        <w:t xml:space="preserve"> </w:t>
      </w:r>
      <w:r w:rsidRPr="00375A13">
        <w:rPr>
          <w:rFonts w:ascii="Arial" w:hAnsi="Arial" w:cs="Arial"/>
        </w:rPr>
        <w:t>adatbázisa</w:t>
      </w:r>
    </w:p>
    <w:p w14:paraId="5DD52428" w14:textId="4EED55AA" w:rsidR="0065002A" w:rsidRPr="00375A13" w:rsidRDefault="0065002A" w:rsidP="008200D3">
      <w:pPr>
        <w:spacing w:after="120" w:line="276" w:lineRule="auto"/>
        <w:jc w:val="both"/>
        <w:rPr>
          <w:rFonts w:ascii="Arial" w:hAnsi="Arial" w:cs="Arial"/>
        </w:rPr>
      </w:pPr>
      <w:r w:rsidRPr="00375A13">
        <w:rPr>
          <w:rFonts w:ascii="Arial" w:hAnsi="Arial" w:cs="Arial"/>
          <w:b/>
        </w:rPr>
        <w:t>Az adat</w:t>
      </w:r>
      <w:r w:rsidR="00C050A5" w:rsidRPr="00375A13">
        <w:rPr>
          <w:rFonts w:ascii="Arial" w:hAnsi="Arial" w:cs="Arial"/>
          <w:b/>
        </w:rPr>
        <w:t>ok</w:t>
      </w:r>
      <w:r w:rsidR="00335CDF" w:rsidRPr="00375A13">
        <w:rPr>
          <w:rFonts w:ascii="Arial" w:hAnsi="Arial" w:cs="Arial"/>
          <w:b/>
        </w:rPr>
        <w:t xml:space="preserve"> formátuma:</w:t>
      </w:r>
      <w:r w:rsidRPr="00375A13">
        <w:rPr>
          <w:rFonts w:ascii="Arial" w:hAnsi="Arial" w:cs="Arial"/>
        </w:rPr>
        <w:t xml:space="preserve"> </w:t>
      </w:r>
      <w:r w:rsidR="00BD0FF6" w:rsidRPr="00375A13">
        <w:rPr>
          <w:rFonts w:ascii="Arial" w:hAnsi="Arial" w:cs="Arial"/>
        </w:rPr>
        <w:t>papíralapú,</w:t>
      </w:r>
      <w:r w:rsidR="00533A78" w:rsidRPr="00375A13">
        <w:rPr>
          <w:rFonts w:ascii="Arial" w:hAnsi="Arial" w:cs="Arial"/>
        </w:rPr>
        <w:t xml:space="preserve"> </w:t>
      </w:r>
      <w:r w:rsidRPr="00375A13">
        <w:rPr>
          <w:rFonts w:ascii="Arial" w:hAnsi="Arial" w:cs="Arial"/>
        </w:rPr>
        <w:t>digitális</w:t>
      </w:r>
    </w:p>
    <w:p w14:paraId="54D9064B" w14:textId="5DAF5C00" w:rsidR="0065002A" w:rsidRPr="00375A13" w:rsidRDefault="0065002A" w:rsidP="008200D3">
      <w:pPr>
        <w:spacing w:after="120" w:line="276" w:lineRule="auto"/>
        <w:jc w:val="both"/>
        <w:rPr>
          <w:rFonts w:ascii="Arial" w:hAnsi="Arial" w:cs="Arial"/>
        </w:rPr>
      </w:pPr>
      <w:r w:rsidRPr="00375A13">
        <w:rPr>
          <w:rFonts w:ascii="Arial" w:hAnsi="Arial" w:cs="Arial"/>
          <w:b/>
        </w:rPr>
        <w:t xml:space="preserve">Az adatok forrása: </w:t>
      </w:r>
      <w:r w:rsidR="00623E94" w:rsidRPr="00375A13">
        <w:rPr>
          <w:rFonts w:ascii="Arial" w:hAnsi="Arial" w:cs="Arial"/>
        </w:rPr>
        <w:t>A személyes adatok</w:t>
      </w:r>
      <w:r w:rsidR="00C560FA" w:rsidRPr="00375A13">
        <w:rPr>
          <w:rFonts w:ascii="Arial" w:hAnsi="Arial" w:cs="Arial"/>
        </w:rPr>
        <w:t xml:space="preserve"> </w:t>
      </w:r>
      <w:r w:rsidR="006F75E9" w:rsidRPr="00375A13">
        <w:rPr>
          <w:rFonts w:ascii="Arial" w:hAnsi="Arial" w:cs="Arial"/>
        </w:rPr>
        <w:t>a</w:t>
      </w:r>
      <w:r w:rsidR="00B72177" w:rsidRPr="00375A13">
        <w:rPr>
          <w:rFonts w:ascii="Arial" w:hAnsi="Arial" w:cs="Arial"/>
        </w:rPr>
        <w:t>z előminősítési eljárásban részt vevő, valamint a pályázó</w:t>
      </w:r>
      <w:r w:rsidR="001F1DD4" w:rsidRPr="00375A13">
        <w:rPr>
          <w:rFonts w:ascii="Arial" w:eastAsia="Times New Roman" w:hAnsi="Arial" w:cs="Arial"/>
          <w:lang w:eastAsia="hu-HU"/>
        </w:rPr>
        <w:t xml:space="preserve"> cégek</w:t>
      </w:r>
      <w:r w:rsidR="006F75E9" w:rsidRPr="00375A13">
        <w:rPr>
          <w:rFonts w:ascii="Arial" w:hAnsi="Arial" w:cs="Arial"/>
        </w:rPr>
        <w:t xml:space="preserve"> </w:t>
      </w:r>
      <w:r w:rsidR="00AC0041" w:rsidRPr="00375A13">
        <w:rPr>
          <w:rFonts w:ascii="Arial" w:hAnsi="Arial" w:cs="Arial"/>
        </w:rPr>
        <w:t>képviselőitől</w:t>
      </w:r>
      <w:r w:rsidR="004E356D" w:rsidRPr="00375A13">
        <w:rPr>
          <w:rFonts w:ascii="Arial" w:hAnsi="Arial" w:cs="Arial"/>
        </w:rPr>
        <w:t>,</w:t>
      </w:r>
      <w:r w:rsidR="008B3E14" w:rsidRPr="00375A13">
        <w:rPr>
          <w:rFonts w:ascii="Arial" w:hAnsi="Arial" w:cs="Arial"/>
        </w:rPr>
        <w:t xml:space="preserve"> kapcsolattartóitól,</w:t>
      </w:r>
      <w:r w:rsidR="004E356D" w:rsidRPr="00375A13">
        <w:rPr>
          <w:rFonts w:ascii="Arial" w:hAnsi="Arial" w:cs="Arial"/>
        </w:rPr>
        <w:t xml:space="preserve"> </w:t>
      </w:r>
      <w:r w:rsidR="00335CDF" w:rsidRPr="00375A13">
        <w:rPr>
          <w:rFonts w:ascii="Arial" w:hAnsi="Arial" w:cs="Arial"/>
        </w:rPr>
        <w:t>munkavállal</w:t>
      </w:r>
      <w:r w:rsidR="00627A8A" w:rsidRPr="00375A13">
        <w:rPr>
          <w:rFonts w:ascii="Arial" w:hAnsi="Arial" w:cs="Arial"/>
        </w:rPr>
        <w:t>óitól</w:t>
      </w:r>
      <w:r w:rsidR="00753425" w:rsidRPr="00375A13">
        <w:rPr>
          <w:rFonts w:ascii="Arial" w:hAnsi="Arial" w:cs="Arial"/>
        </w:rPr>
        <w:t>, rendezvények résztvevőitől</w:t>
      </w:r>
      <w:r w:rsidR="00627A8A" w:rsidRPr="00375A13">
        <w:rPr>
          <w:rFonts w:ascii="Arial" w:hAnsi="Arial" w:cs="Arial"/>
        </w:rPr>
        <w:t xml:space="preserve"> </w:t>
      </w:r>
      <w:r w:rsidR="00C560FA" w:rsidRPr="00375A13">
        <w:rPr>
          <w:rFonts w:ascii="Arial" w:hAnsi="Arial" w:cs="Arial"/>
        </w:rPr>
        <w:t>származó adatok</w:t>
      </w:r>
      <w:r w:rsidR="00AE34BA" w:rsidRPr="00375A13">
        <w:rPr>
          <w:rFonts w:ascii="Arial" w:hAnsi="Arial" w:cs="Arial"/>
        </w:rPr>
        <w:t>.</w:t>
      </w:r>
    </w:p>
    <w:p w14:paraId="5BB464A2" w14:textId="77777777" w:rsidR="00BD0BC2" w:rsidRPr="00375A13" w:rsidRDefault="00A421D5" w:rsidP="008200D3">
      <w:pPr>
        <w:spacing w:before="120" w:after="120" w:line="276" w:lineRule="auto"/>
        <w:jc w:val="both"/>
        <w:rPr>
          <w:rFonts w:ascii="Arial" w:hAnsi="Arial" w:cs="Arial"/>
          <w:color w:val="000000"/>
        </w:rPr>
      </w:pPr>
      <w:r w:rsidRPr="00375A13">
        <w:rPr>
          <w:rFonts w:ascii="Arial" w:hAnsi="Arial" w:cs="Arial"/>
          <w:b/>
        </w:rPr>
        <w:t xml:space="preserve">Az </w:t>
      </w:r>
      <w:r w:rsidR="00906974" w:rsidRPr="00375A13">
        <w:rPr>
          <w:rFonts w:ascii="Arial" w:hAnsi="Arial" w:cs="Arial"/>
          <w:b/>
        </w:rPr>
        <w:t>é</w:t>
      </w:r>
      <w:r w:rsidRPr="00375A13">
        <w:rPr>
          <w:rFonts w:ascii="Arial" w:hAnsi="Arial" w:cs="Arial"/>
          <w:b/>
        </w:rPr>
        <w:t>rintett adatvédelmi jogainak érvényesítése</w:t>
      </w:r>
      <w:r w:rsidR="002E3755" w:rsidRPr="00375A13">
        <w:rPr>
          <w:rFonts w:ascii="Arial" w:hAnsi="Arial" w:cs="Arial"/>
          <w:b/>
        </w:rPr>
        <w:t xml:space="preserve">: </w:t>
      </w:r>
      <w:r w:rsidRPr="00375A13">
        <w:rPr>
          <w:rFonts w:ascii="Arial" w:hAnsi="Arial" w:cs="Arial"/>
          <w:color w:val="000000"/>
        </w:rPr>
        <w:t xml:space="preserve">Az Adatkezelő számára fontos, hogy az </w:t>
      </w:r>
      <w:r w:rsidR="00906974" w:rsidRPr="00375A13">
        <w:rPr>
          <w:rFonts w:ascii="Arial" w:hAnsi="Arial" w:cs="Arial"/>
          <w:color w:val="000000"/>
        </w:rPr>
        <w:t>é</w:t>
      </w:r>
      <w:r w:rsidRPr="00375A13">
        <w:rPr>
          <w:rFonts w:ascii="Arial" w:hAnsi="Arial" w:cs="Arial"/>
          <w:color w:val="000000"/>
        </w:rPr>
        <w:t>rintettek megismerjék adatvédelmi jogaikat.</w:t>
      </w:r>
      <w:r w:rsidR="00DE0EED" w:rsidRPr="00375A13">
        <w:rPr>
          <w:rFonts w:ascii="Arial" w:hAnsi="Arial" w:cs="Arial"/>
          <w:color w:val="000000"/>
        </w:rPr>
        <w:t xml:space="preserve"> </w:t>
      </w:r>
    </w:p>
    <w:p w14:paraId="393E8097" w14:textId="77777777" w:rsidR="00D0481D" w:rsidRPr="006A76C9" w:rsidRDefault="00D0481D" w:rsidP="00D0481D">
      <w:pPr>
        <w:spacing w:before="120" w:after="120" w:line="276" w:lineRule="auto"/>
        <w:jc w:val="both"/>
        <w:rPr>
          <w:rFonts w:ascii="Arial" w:hAnsi="Arial" w:cs="Arial"/>
          <w:color w:val="000000"/>
        </w:rPr>
      </w:pPr>
      <w:r w:rsidRPr="006A76C9">
        <w:rPr>
          <w:rFonts w:ascii="Arial" w:hAnsi="Arial" w:cs="Arial"/>
          <w:color w:val="000000"/>
        </w:rPr>
        <w:t xml:space="preserve">Az érintettek jogainak gyakorlásával kapcsolatos részletes információkat (visszavonás, adatokhoz való hozzáférés, adatok helyesbítése, törlése, kezelésének korlátozása, adathordozhatóság, tiltakozás az adatok kezelése ellen), a jogorvoslatra vonatkozó szabályokat (adatvédelmi hatósághoz, bírósághoz fordulás joga jogsérelem esetén), valamint az Adatkezelő www.ofa.hu weboldalán elérhető általános Adatkezelési tájékoztatója tartalmazza, mely elérhető az alábbi linken keresztül: </w:t>
      </w:r>
    </w:p>
    <w:p w14:paraId="2DD7E99D" w14:textId="7EE79D55" w:rsidR="00D0481D" w:rsidRPr="00D0481D" w:rsidRDefault="00000000" w:rsidP="00D0481D">
      <w:pPr>
        <w:spacing w:before="120" w:after="12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hyperlink r:id="rId12" w:history="1">
        <w:r w:rsidR="00D0481D" w:rsidRPr="006A76C9">
          <w:rPr>
            <w:rStyle w:val="Hiperhivatkozs"/>
            <w:rFonts w:ascii="Arial" w:hAnsi="Arial" w:cs="Arial"/>
            <w:bCs/>
          </w:rPr>
          <w:t>http://ofa.hu/files/kozhasznu/Adatkezelesi_tajekoztato.pdf</w:t>
        </w:r>
      </w:hyperlink>
      <w:r w:rsidR="00D0481D" w:rsidRPr="00D0481D">
        <w:rPr>
          <w:rFonts w:ascii="Arial" w:hAnsi="Arial" w:cs="Arial"/>
          <w:bCs/>
          <w:sz w:val="20"/>
          <w:szCs w:val="20"/>
        </w:rPr>
        <w:t xml:space="preserve"> </w:t>
      </w:r>
    </w:p>
    <w:p w14:paraId="2B0B9BB2" w14:textId="77777777" w:rsidR="005D7727" w:rsidRDefault="005D7727" w:rsidP="008200D3">
      <w:pPr>
        <w:spacing w:after="0" w:line="276" w:lineRule="auto"/>
        <w:jc w:val="both"/>
        <w:rPr>
          <w:rFonts w:ascii="Arial" w:hAnsi="Arial" w:cs="Arial"/>
          <w:b/>
          <w:color w:val="000000"/>
        </w:rPr>
      </w:pPr>
    </w:p>
    <w:p w14:paraId="4A5679E3" w14:textId="74B3A69C" w:rsidR="00584083" w:rsidRPr="00375A13" w:rsidRDefault="00584083" w:rsidP="008200D3">
      <w:pPr>
        <w:spacing w:after="0" w:line="276" w:lineRule="auto"/>
        <w:jc w:val="both"/>
        <w:rPr>
          <w:rFonts w:ascii="Arial" w:hAnsi="Arial" w:cs="Arial"/>
          <w:color w:val="000000"/>
        </w:rPr>
      </w:pPr>
      <w:r w:rsidRPr="00375A13">
        <w:rPr>
          <w:rFonts w:ascii="Arial" w:hAnsi="Arial" w:cs="Arial"/>
          <w:b/>
          <w:color w:val="000000"/>
        </w:rPr>
        <w:t xml:space="preserve">Jogorvoslati lehetőségek: </w:t>
      </w:r>
      <w:r w:rsidRPr="00375A13">
        <w:rPr>
          <w:rFonts w:ascii="Arial" w:hAnsi="Arial" w:cs="Arial"/>
          <w:color w:val="000000"/>
        </w:rPr>
        <w:t xml:space="preserve">Az érintett a személyes adatainak Adatkezelő által történő kezelésével kapcsolatosan panaszt nyújthat be a Nemzeti Adatvédelmi és Információszabadság Hatóságnál (székhely: 1055 Budapest, Falk Miksa utca 9-11.; postacím: 1363 Budapest, Pf.: 9.; telefonszám: +36 1 391 1400; telefax: +36 1 391 1410; e-mail: </w:t>
      </w:r>
      <w:hyperlink r:id="rId13" w:history="1">
        <w:r w:rsidRPr="00375A13">
          <w:rPr>
            <w:rStyle w:val="Hiperhivatkozs"/>
            <w:rFonts w:ascii="Arial" w:hAnsi="Arial" w:cs="Arial"/>
          </w:rPr>
          <w:t>ugyfelszolgalat@naih.hu</w:t>
        </w:r>
      </w:hyperlink>
      <w:r w:rsidRPr="00375A13">
        <w:rPr>
          <w:rFonts w:ascii="Arial" w:hAnsi="Arial" w:cs="Arial"/>
          <w:color w:val="000000"/>
        </w:rPr>
        <w:t xml:space="preserve">). </w:t>
      </w:r>
    </w:p>
    <w:p w14:paraId="728EDFAB" w14:textId="77777777" w:rsidR="00584083" w:rsidRPr="00375A13" w:rsidRDefault="00584083" w:rsidP="008200D3">
      <w:pPr>
        <w:spacing w:after="0" w:line="276" w:lineRule="auto"/>
        <w:jc w:val="both"/>
        <w:rPr>
          <w:rFonts w:ascii="Arial" w:hAnsi="Arial" w:cs="Arial"/>
          <w:b/>
          <w:color w:val="000000"/>
        </w:rPr>
      </w:pPr>
      <w:r w:rsidRPr="00375A13">
        <w:rPr>
          <w:rFonts w:ascii="Arial" w:hAnsi="Arial" w:cs="Arial"/>
          <w:color w:val="000000"/>
        </w:rPr>
        <w:t>Jogellenes adatkezelés esetén polgári per kezdeményezhető a Polgári perrendtartásról szóló 2016. évi CXXX. törvény szerint hatáskörrel és illetékességgel rendelkező bíróság előtt.</w:t>
      </w:r>
    </w:p>
    <w:p w14:paraId="6E278AAB" w14:textId="77777777" w:rsidR="00584083" w:rsidRPr="00375A13" w:rsidRDefault="00584083" w:rsidP="008200D3">
      <w:pPr>
        <w:spacing w:after="0" w:line="276" w:lineRule="auto"/>
        <w:jc w:val="both"/>
        <w:rPr>
          <w:rFonts w:ascii="Arial" w:hAnsi="Arial" w:cs="Arial"/>
          <w:b/>
          <w:color w:val="000000"/>
        </w:rPr>
      </w:pPr>
    </w:p>
    <w:p w14:paraId="7DFFC385" w14:textId="77777777" w:rsidR="00584083" w:rsidRPr="00375A13" w:rsidRDefault="00584083" w:rsidP="008200D3">
      <w:pPr>
        <w:spacing w:after="0" w:line="276" w:lineRule="auto"/>
        <w:jc w:val="both"/>
        <w:rPr>
          <w:rFonts w:ascii="Arial" w:hAnsi="Arial" w:cs="Arial"/>
          <w:color w:val="000000"/>
        </w:rPr>
      </w:pPr>
      <w:r w:rsidRPr="00375A13">
        <w:rPr>
          <w:rFonts w:ascii="Arial" w:hAnsi="Arial" w:cs="Arial"/>
          <w:b/>
          <w:color w:val="000000"/>
        </w:rPr>
        <w:t>Az adatvédelmi tájékoztató módosítása:</w:t>
      </w:r>
      <w:r w:rsidRPr="00375A13">
        <w:rPr>
          <w:rFonts w:ascii="Arial" w:hAnsi="Arial" w:cs="Arial"/>
          <w:color w:val="000000"/>
        </w:rPr>
        <w:t xml:space="preserve"> Az Adatkezelő fenntartja a jogot, hogy amennyiben a kezelt adatok körében, az adatkezelés körülményeiben változás következik be, jelen adatkezelés tájékoztatót egyoldalúan módosítsa. A módosítás nem érintheti a jogszabályokban előírt adatkezelési és védelmi kötelezettségeket.</w:t>
      </w:r>
    </w:p>
    <w:p w14:paraId="57FCB9D4" w14:textId="338F83EC" w:rsidR="00584083" w:rsidRPr="00375A13" w:rsidRDefault="00584083" w:rsidP="008200D3">
      <w:pPr>
        <w:spacing w:after="0" w:line="276" w:lineRule="auto"/>
        <w:jc w:val="both"/>
        <w:rPr>
          <w:rFonts w:ascii="Arial" w:hAnsi="Arial" w:cs="Arial"/>
          <w:color w:val="000000"/>
        </w:rPr>
      </w:pPr>
    </w:p>
    <w:p w14:paraId="23C4B121" w14:textId="03C9AD50" w:rsidR="004D17AB" w:rsidRPr="00375A13" w:rsidRDefault="004D17AB" w:rsidP="008200D3">
      <w:pPr>
        <w:spacing w:after="0" w:line="276" w:lineRule="auto"/>
        <w:jc w:val="both"/>
        <w:rPr>
          <w:rFonts w:ascii="Arial" w:hAnsi="Arial" w:cs="Arial"/>
          <w:color w:val="000000"/>
        </w:rPr>
      </w:pPr>
      <w:r w:rsidRPr="00375A13">
        <w:rPr>
          <w:rFonts w:ascii="Arial" w:hAnsi="Arial" w:cs="Arial"/>
          <w:b/>
          <w:bCs/>
          <w:color w:val="000000"/>
        </w:rPr>
        <w:t>További információk:</w:t>
      </w:r>
      <w:r w:rsidRPr="00375A13">
        <w:rPr>
          <w:rFonts w:ascii="Arial" w:hAnsi="Arial" w:cs="Arial"/>
          <w:color w:val="000000"/>
        </w:rPr>
        <w:t xml:space="preserve"> A pályázó felelős azért, hogy – az általános adatvédelmi rendelet előírásainak megfelelően – a pályázati dokumentációban feltüntetett további érintettek (a pályázó, tulajdonosainak nevében és érdekében eljáró más személyek, valamint foglalkoztatottjai) személyes adatainak a pályázó általi kezelése és az Adatkezelő számára történő rendelkezésre bocsátása megfelelő jogalappal és az érintettek megfelelő tájékoztatását követően történ</w:t>
      </w:r>
      <w:r w:rsidR="0043158C" w:rsidRPr="00375A13">
        <w:rPr>
          <w:rFonts w:ascii="Arial" w:hAnsi="Arial" w:cs="Arial"/>
          <w:color w:val="000000"/>
        </w:rPr>
        <w:t>jék</w:t>
      </w:r>
      <w:r w:rsidRPr="00375A13">
        <w:rPr>
          <w:rFonts w:ascii="Arial" w:hAnsi="Arial" w:cs="Arial"/>
          <w:color w:val="000000"/>
        </w:rPr>
        <w:t>.</w:t>
      </w:r>
    </w:p>
    <w:p w14:paraId="3AFAA01F" w14:textId="77777777" w:rsidR="004C4C61" w:rsidRPr="00E42B82" w:rsidRDefault="004C4C61" w:rsidP="00E42B82">
      <w:pPr>
        <w:spacing w:after="0" w:line="276" w:lineRule="auto"/>
        <w:jc w:val="both"/>
        <w:rPr>
          <w:rFonts w:ascii="Arial" w:hAnsi="Arial" w:cs="Arial"/>
          <w:color w:val="000000"/>
        </w:rPr>
      </w:pPr>
    </w:p>
    <w:p w14:paraId="6F4186F9" w14:textId="786AF9B5" w:rsidR="004C4C61" w:rsidRPr="00E42B82" w:rsidRDefault="004C4C61" w:rsidP="00E42B82">
      <w:pPr>
        <w:spacing w:after="0" w:line="276" w:lineRule="auto"/>
        <w:jc w:val="both"/>
        <w:rPr>
          <w:rFonts w:ascii="Arial" w:hAnsi="Arial" w:cs="Arial"/>
          <w:color w:val="000000"/>
        </w:rPr>
      </w:pPr>
      <w:r w:rsidRPr="00E42B82">
        <w:rPr>
          <w:rFonts w:ascii="Arial" w:hAnsi="Arial" w:cs="Arial"/>
          <w:color w:val="000000"/>
        </w:rPr>
        <w:t>Tájékoztatjuk a tisztelt pályázót, hogy a támogatási kérelmek elbírálása során a támogatást igénylővel kapcsolatos, közhiteles adatbázisokban elérhető adatok felhasználásra kerülnek.</w:t>
      </w:r>
    </w:p>
    <w:p w14:paraId="0ACE9DFC" w14:textId="77777777" w:rsidR="004D17AB" w:rsidRPr="00E42B82" w:rsidRDefault="004D17AB" w:rsidP="00E42B82">
      <w:pPr>
        <w:spacing w:after="0" w:line="276" w:lineRule="auto"/>
        <w:jc w:val="both"/>
        <w:rPr>
          <w:rFonts w:ascii="Arial" w:hAnsi="Arial" w:cs="Arial"/>
          <w:color w:val="000000"/>
        </w:rPr>
      </w:pPr>
    </w:p>
    <w:p w14:paraId="1571E53E" w14:textId="77777777" w:rsidR="00584083" w:rsidRPr="00375A13" w:rsidRDefault="00584083" w:rsidP="008200D3">
      <w:pPr>
        <w:spacing w:after="0" w:line="276" w:lineRule="auto"/>
        <w:jc w:val="both"/>
        <w:rPr>
          <w:rFonts w:ascii="Arial" w:hAnsi="Arial" w:cs="Arial"/>
          <w:color w:val="000000"/>
        </w:rPr>
      </w:pPr>
      <w:r w:rsidRPr="00375A13">
        <w:rPr>
          <w:rFonts w:ascii="Arial" w:hAnsi="Arial" w:cs="Arial"/>
          <w:color w:val="000000"/>
        </w:rPr>
        <w:lastRenderedPageBreak/>
        <w:t>A személyes adatok kezelése tekintetében a főbb irányadó jogszabályok a természetes személyeknek a személyes adatok kezeléséről szóló Európai Parlament és a Tanács (EU) 2016/679 rendelete (GDPR), az információs önrendelkezési jogról és az információszabadságról szóló 2011. évi CXII. törvény (</w:t>
      </w:r>
      <w:proofErr w:type="spellStart"/>
      <w:r w:rsidRPr="00375A13">
        <w:rPr>
          <w:rFonts w:ascii="Arial" w:hAnsi="Arial" w:cs="Arial"/>
          <w:color w:val="000000"/>
        </w:rPr>
        <w:t>Infotv</w:t>
      </w:r>
      <w:proofErr w:type="spellEnd"/>
      <w:r w:rsidRPr="00375A13">
        <w:rPr>
          <w:rFonts w:ascii="Arial" w:hAnsi="Arial" w:cs="Arial"/>
          <w:color w:val="000000"/>
        </w:rPr>
        <w:t>.).</w:t>
      </w:r>
    </w:p>
    <w:p w14:paraId="6D7D2A37" w14:textId="77777777" w:rsidR="00C27D42" w:rsidRPr="00375A13" w:rsidRDefault="00C27D42" w:rsidP="008200D3">
      <w:pPr>
        <w:spacing w:after="0" w:line="276" w:lineRule="auto"/>
        <w:jc w:val="both"/>
        <w:rPr>
          <w:rFonts w:ascii="Arial" w:hAnsi="Arial" w:cs="Arial"/>
        </w:rPr>
      </w:pPr>
    </w:p>
    <w:p w14:paraId="4CA2C61F" w14:textId="6D154DA0" w:rsidR="004E356D" w:rsidRPr="00375A13" w:rsidRDefault="004E356D" w:rsidP="008200D3">
      <w:pPr>
        <w:spacing w:after="0" w:line="276" w:lineRule="auto"/>
        <w:rPr>
          <w:rFonts w:ascii="Arial" w:hAnsi="Arial" w:cs="Arial"/>
          <w:color w:val="000000"/>
        </w:rPr>
        <w:sectPr w:rsidR="004E356D" w:rsidRPr="00375A13" w:rsidSect="000053DB">
          <w:headerReference w:type="default" r:id="rId14"/>
          <w:pgSz w:w="11906" w:h="16838"/>
          <w:pgMar w:top="1417" w:right="1417" w:bottom="1417" w:left="1417" w:header="708" w:footer="708" w:gutter="0"/>
          <w:cols w:space="708"/>
        </w:sectPr>
      </w:pPr>
      <w:r w:rsidRPr="00375A13">
        <w:rPr>
          <w:rFonts w:ascii="Arial" w:hAnsi="Arial" w:cs="Arial"/>
          <w:color w:val="000000"/>
        </w:rPr>
        <w:t xml:space="preserve">Az alábbi táblázatok ismertetik az egyes </w:t>
      </w:r>
      <w:r w:rsidR="004C0C10" w:rsidRPr="00375A13">
        <w:rPr>
          <w:rFonts w:ascii="Arial" w:hAnsi="Arial" w:cs="Arial"/>
          <w:color w:val="000000"/>
        </w:rPr>
        <w:t>adatkezelések során kezelt személyes adatok körét</w:t>
      </w:r>
      <w:r w:rsidRPr="00375A13">
        <w:rPr>
          <w:rFonts w:ascii="Arial" w:hAnsi="Arial" w:cs="Arial"/>
          <w:color w:val="000000"/>
        </w:rPr>
        <w:t>:</w:t>
      </w:r>
    </w:p>
    <w:tbl>
      <w:tblPr>
        <w:tblStyle w:val="Rcsostblzat"/>
        <w:tblW w:w="14885" w:type="dxa"/>
        <w:tblInd w:w="-314" w:type="dxa"/>
        <w:tblLayout w:type="fixed"/>
        <w:tblLook w:val="04A0" w:firstRow="1" w:lastRow="0" w:firstColumn="1" w:lastColumn="0" w:noHBand="0" w:noVBand="1"/>
      </w:tblPr>
      <w:tblGrid>
        <w:gridCol w:w="2127"/>
        <w:gridCol w:w="1823"/>
        <w:gridCol w:w="1794"/>
        <w:gridCol w:w="2000"/>
        <w:gridCol w:w="1764"/>
        <w:gridCol w:w="1764"/>
        <w:gridCol w:w="1628"/>
        <w:gridCol w:w="1985"/>
      </w:tblGrid>
      <w:tr w:rsidR="00F826AD" w:rsidRPr="00E12261" w14:paraId="571C5880" w14:textId="77777777" w:rsidTr="00BD4FA6">
        <w:tc>
          <w:tcPr>
            <w:tcW w:w="14885" w:type="dxa"/>
            <w:gridSpan w:val="8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AE55BF" w14:textId="1E306048" w:rsidR="00F826AD" w:rsidRPr="00375A13" w:rsidRDefault="007A115D" w:rsidP="008200D3">
            <w:pPr>
              <w:suppressAutoHyphens w:val="0"/>
              <w:spacing w:line="276" w:lineRule="auto"/>
              <w:contextualSpacing/>
              <w:rPr>
                <w:rFonts w:ascii="Arial" w:hAnsi="Arial" w:cs="Arial"/>
                <w:b/>
              </w:rPr>
            </w:pPr>
            <w:bookmarkStart w:id="2" w:name="_Hlk60998124"/>
            <w:r w:rsidRPr="00375A13">
              <w:rPr>
                <w:rFonts w:ascii="Arial" w:hAnsi="Arial" w:cs="Arial"/>
                <w:b/>
              </w:rPr>
              <w:lastRenderedPageBreak/>
              <w:t>Előminősítési eljárásra</w:t>
            </w:r>
            <w:r w:rsidR="00687592" w:rsidRPr="00375A13">
              <w:rPr>
                <w:rFonts w:ascii="Arial" w:hAnsi="Arial" w:cs="Arial"/>
                <w:b/>
              </w:rPr>
              <w:t xml:space="preserve"> történő jelentkezés</w:t>
            </w:r>
          </w:p>
        </w:tc>
      </w:tr>
      <w:tr w:rsidR="00F826AD" w:rsidRPr="00E12261" w14:paraId="4D32A31C" w14:textId="77777777" w:rsidTr="00BD4FA6">
        <w:tc>
          <w:tcPr>
            <w:tcW w:w="212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57C17B7" w14:textId="77777777" w:rsidR="00F826AD" w:rsidRPr="00E42B82" w:rsidRDefault="00F826AD" w:rsidP="008200D3">
            <w:pPr>
              <w:spacing w:line="276" w:lineRule="auto"/>
              <w:rPr>
                <w:rFonts w:ascii="Arial" w:hAnsi="Arial" w:cs="Arial"/>
                <w:b/>
              </w:rPr>
            </w:pPr>
            <w:r w:rsidRPr="00E42B82">
              <w:rPr>
                <w:rFonts w:ascii="Arial" w:hAnsi="Arial" w:cs="Arial"/>
                <w:b/>
              </w:rPr>
              <w:t>Érintett</w:t>
            </w:r>
          </w:p>
        </w:tc>
        <w:tc>
          <w:tcPr>
            <w:tcW w:w="182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4A6B2EE" w14:textId="77777777" w:rsidR="00F826AD" w:rsidRPr="00E42B82" w:rsidRDefault="00F826AD" w:rsidP="008200D3">
            <w:pPr>
              <w:spacing w:line="276" w:lineRule="auto"/>
              <w:rPr>
                <w:rFonts w:ascii="Arial" w:hAnsi="Arial" w:cs="Arial"/>
                <w:b/>
              </w:rPr>
            </w:pPr>
            <w:r w:rsidRPr="00E42B82">
              <w:rPr>
                <w:rFonts w:ascii="Arial" w:hAnsi="Arial" w:cs="Arial"/>
                <w:b/>
              </w:rPr>
              <w:t>Adatkategória</w:t>
            </w:r>
          </w:p>
        </w:tc>
        <w:tc>
          <w:tcPr>
            <w:tcW w:w="179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14:paraId="7A2B1A37" w14:textId="77777777" w:rsidR="00F826AD" w:rsidRPr="00E42B82" w:rsidRDefault="00F826AD" w:rsidP="008200D3">
            <w:pPr>
              <w:spacing w:line="276" w:lineRule="auto"/>
              <w:rPr>
                <w:rFonts w:ascii="Arial" w:hAnsi="Arial" w:cs="Arial"/>
                <w:b/>
                <w:color w:val="000000" w:themeColor="text1"/>
              </w:rPr>
            </w:pPr>
            <w:r w:rsidRPr="00E42B82">
              <w:rPr>
                <w:rFonts w:ascii="Arial" w:hAnsi="Arial" w:cs="Arial"/>
                <w:b/>
                <w:color w:val="000000" w:themeColor="text1"/>
              </w:rPr>
              <w:t>Személyes adat</w:t>
            </w:r>
          </w:p>
        </w:tc>
        <w:tc>
          <w:tcPr>
            <w:tcW w:w="20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299B44D" w14:textId="77777777" w:rsidR="00F826AD" w:rsidRPr="00E42B82" w:rsidRDefault="00F826AD" w:rsidP="008200D3">
            <w:pPr>
              <w:spacing w:line="276" w:lineRule="auto"/>
              <w:rPr>
                <w:rFonts w:ascii="Arial" w:hAnsi="Arial" w:cs="Arial"/>
                <w:b/>
              </w:rPr>
            </w:pPr>
            <w:r w:rsidRPr="00E42B82">
              <w:rPr>
                <w:rFonts w:ascii="Arial" w:hAnsi="Arial" w:cs="Arial"/>
                <w:b/>
              </w:rPr>
              <w:t>Adatkezelés célja</w:t>
            </w:r>
          </w:p>
        </w:tc>
        <w:tc>
          <w:tcPr>
            <w:tcW w:w="176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DA6E5C9" w14:textId="77777777" w:rsidR="00F826AD" w:rsidRPr="00E42B82" w:rsidRDefault="00F826AD" w:rsidP="008200D3">
            <w:pPr>
              <w:spacing w:line="276" w:lineRule="auto"/>
              <w:rPr>
                <w:rFonts w:ascii="Arial" w:hAnsi="Arial" w:cs="Arial"/>
                <w:b/>
              </w:rPr>
            </w:pPr>
            <w:r w:rsidRPr="00E42B82">
              <w:rPr>
                <w:rFonts w:ascii="Arial" w:hAnsi="Arial" w:cs="Arial"/>
                <w:b/>
              </w:rPr>
              <w:t>Adatkezelés jogalapja</w:t>
            </w:r>
          </w:p>
        </w:tc>
        <w:tc>
          <w:tcPr>
            <w:tcW w:w="176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6CA1481" w14:textId="77777777" w:rsidR="00F826AD" w:rsidRPr="00E42B82" w:rsidRDefault="00F826AD" w:rsidP="008200D3">
            <w:pPr>
              <w:spacing w:line="276" w:lineRule="auto"/>
              <w:rPr>
                <w:rFonts w:ascii="Arial" w:hAnsi="Arial" w:cs="Arial"/>
                <w:b/>
              </w:rPr>
            </w:pPr>
            <w:r w:rsidRPr="00E42B82">
              <w:rPr>
                <w:rFonts w:ascii="Arial" w:hAnsi="Arial" w:cs="Arial"/>
                <w:b/>
              </w:rPr>
              <w:t>Adatkezelés időtartama</w:t>
            </w:r>
          </w:p>
        </w:tc>
        <w:tc>
          <w:tcPr>
            <w:tcW w:w="162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1817373" w14:textId="77777777" w:rsidR="00F826AD" w:rsidRPr="00E42B82" w:rsidRDefault="00F826AD" w:rsidP="008200D3">
            <w:pPr>
              <w:spacing w:line="276" w:lineRule="auto"/>
              <w:rPr>
                <w:rFonts w:ascii="Arial" w:hAnsi="Arial" w:cs="Arial"/>
                <w:b/>
              </w:rPr>
            </w:pPr>
            <w:r w:rsidRPr="00E42B82">
              <w:rPr>
                <w:rFonts w:ascii="Arial" w:hAnsi="Arial" w:cs="Arial"/>
                <w:b/>
              </w:rPr>
              <w:t>Adat forrása</w:t>
            </w:r>
          </w:p>
        </w:tc>
        <w:tc>
          <w:tcPr>
            <w:tcW w:w="198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36F3C4" w14:textId="3B4EAE40" w:rsidR="00F826AD" w:rsidRPr="00E42B82" w:rsidRDefault="00753425" w:rsidP="008200D3">
            <w:pPr>
              <w:spacing w:line="276" w:lineRule="auto"/>
              <w:rPr>
                <w:rFonts w:ascii="Arial" w:hAnsi="Arial" w:cs="Arial"/>
                <w:b/>
                <w:color w:val="000000" w:themeColor="text1"/>
              </w:rPr>
            </w:pPr>
            <w:r w:rsidRPr="00E42B82">
              <w:rPr>
                <w:rFonts w:ascii="Arial" w:hAnsi="Arial" w:cs="Arial"/>
                <w:b/>
                <w:color w:val="000000" w:themeColor="text1"/>
              </w:rPr>
              <w:t>Kötelező-e az érintett adatszolgáltatása</w:t>
            </w:r>
          </w:p>
        </w:tc>
      </w:tr>
      <w:tr w:rsidR="00352EB9" w:rsidRPr="00E12261" w14:paraId="59D9539B" w14:textId="77777777" w:rsidTr="00BD4FA6">
        <w:tc>
          <w:tcPr>
            <w:tcW w:w="2127" w:type="dxa"/>
          </w:tcPr>
          <w:p w14:paraId="48348A22" w14:textId="2BC80CB5" w:rsidR="00352EB9" w:rsidRPr="00E42B82" w:rsidRDefault="00101442" w:rsidP="008200D3">
            <w:pPr>
              <w:spacing w:line="276" w:lineRule="auto"/>
              <w:rPr>
                <w:rFonts w:ascii="Arial" w:hAnsi="Arial" w:cs="Arial"/>
              </w:rPr>
            </w:pPr>
            <w:r w:rsidRPr="00E42B82">
              <w:rPr>
                <w:rFonts w:ascii="Arial" w:hAnsi="Arial" w:cs="Arial"/>
              </w:rPr>
              <w:t>Az Év Felelős Foglalkoztatója pályázat</w:t>
            </w:r>
            <w:r w:rsidR="009C6694" w:rsidRPr="00E42B82">
              <w:rPr>
                <w:rFonts w:ascii="Arial" w:hAnsi="Arial" w:cs="Arial"/>
              </w:rPr>
              <w:t xml:space="preserve">hoz tartozó előminősítési eljárásra </w:t>
            </w:r>
            <w:r w:rsidRPr="00E42B82">
              <w:rPr>
                <w:rFonts w:ascii="Arial" w:hAnsi="Arial" w:cs="Arial"/>
              </w:rPr>
              <w:t xml:space="preserve">jelentkező cégek </w:t>
            </w:r>
            <w:r w:rsidR="00753425" w:rsidRPr="00E42B82">
              <w:rPr>
                <w:rFonts w:ascii="Arial" w:hAnsi="Arial" w:cs="Arial"/>
              </w:rPr>
              <w:t xml:space="preserve">képviselői, </w:t>
            </w:r>
            <w:r w:rsidRPr="00E42B82">
              <w:rPr>
                <w:rFonts w:ascii="Arial" w:hAnsi="Arial" w:cs="Arial"/>
              </w:rPr>
              <w:t>kapcsolattartói</w:t>
            </w:r>
          </w:p>
        </w:tc>
        <w:tc>
          <w:tcPr>
            <w:tcW w:w="1823" w:type="dxa"/>
          </w:tcPr>
          <w:p w14:paraId="22A42307" w14:textId="6ED14C69" w:rsidR="00352EB9" w:rsidRPr="00E42B82" w:rsidRDefault="00352EB9" w:rsidP="008200D3">
            <w:pPr>
              <w:spacing w:line="276" w:lineRule="auto"/>
              <w:rPr>
                <w:rFonts w:ascii="Arial" w:hAnsi="Arial" w:cs="Arial"/>
              </w:rPr>
            </w:pPr>
            <w:r w:rsidRPr="00E42B82">
              <w:rPr>
                <w:rFonts w:ascii="Arial" w:hAnsi="Arial" w:cs="Arial"/>
              </w:rPr>
              <w:t xml:space="preserve">Azonosító, elérhetőségi </w:t>
            </w:r>
            <w:r w:rsidR="009F03CE" w:rsidRPr="00E42B82">
              <w:rPr>
                <w:rFonts w:ascii="Arial" w:hAnsi="Arial" w:cs="Arial"/>
              </w:rPr>
              <w:t xml:space="preserve">kapcsolattartói </w:t>
            </w:r>
            <w:r w:rsidRPr="00E42B82">
              <w:rPr>
                <w:rFonts w:ascii="Arial" w:hAnsi="Arial" w:cs="Arial"/>
              </w:rPr>
              <w:t>adatok</w:t>
            </w:r>
            <w:r w:rsidR="0006208F" w:rsidRPr="00E42B8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94" w:type="dxa"/>
            <w:shd w:val="clear" w:color="auto" w:fill="auto"/>
          </w:tcPr>
          <w:p w14:paraId="3FBAEFBD" w14:textId="1F39077D" w:rsidR="00882BAD" w:rsidRPr="00E42B82" w:rsidRDefault="00882BAD" w:rsidP="008200D3">
            <w:pPr>
              <w:pStyle w:val="Listaszerbekezds"/>
              <w:numPr>
                <w:ilvl w:val="0"/>
                <w:numId w:val="11"/>
              </w:numPr>
              <w:suppressAutoHyphens w:val="0"/>
              <w:spacing w:line="276" w:lineRule="auto"/>
              <w:ind w:left="176" w:hanging="142"/>
              <w:contextualSpacing/>
              <w:rPr>
                <w:rFonts w:ascii="Arial" w:hAnsi="Arial" w:cs="Arial"/>
                <w:color w:val="000000" w:themeColor="text1"/>
              </w:rPr>
            </w:pPr>
            <w:r w:rsidRPr="00E42B82">
              <w:rPr>
                <w:rFonts w:ascii="Arial" w:hAnsi="Arial" w:cs="Arial"/>
                <w:color w:val="000000" w:themeColor="text1"/>
              </w:rPr>
              <w:t>n</w:t>
            </w:r>
            <w:r w:rsidR="00352EB9" w:rsidRPr="00E42B82">
              <w:rPr>
                <w:rFonts w:ascii="Arial" w:hAnsi="Arial" w:cs="Arial"/>
                <w:color w:val="000000" w:themeColor="text1"/>
              </w:rPr>
              <w:t>év</w:t>
            </w:r>
          </w:p>
          <w:p w14:paraId="69E10280" w14:textId="373106D3" w:rsidR="00ED2760" w:rsidRPr="00E42B82" w:rsidRDefault="00ED2760" w:rsidP="008200D3">
            <w:pPr>
              <w:pStyle w:val="Listaszerbekezds"/>
              <w:numPr>
                <w:ilvl w:val="0"/>
                <w:numId w:val="11"/>
              </w:numPr>
              <w:suppressAutoHyphens w:val="0"/>
              <w:spacing w:line="276" w:lineRule="auto"/>
              <w:ind w:left="176" w:hanging="142"/>
              <w:contextualSpacing/>
              <w:rPr>
                <w:rFonts w:ascii="Arial" w:hAnsi="Arial" w:cs="Arial"/>
                <w:color w:val="000000" w:themeColor="text1"/>
              </w:rPr>
            </w:pPr>
            <w:r w:rsidRPr="00E42B82">
              <w:rPr>
                <w:rFonts w:ascii="Arial" w:hAnsi="Arial" w:cs="Arial"/>
                <w:color w:val="000000" w:themeColor="text1"/>
              </w:rPr>
              <w:t>képviselt cég neve</w:t>
            </w:r>
          </w:p>
          <w:p w14:paraId="6EDFAEE1" w14:textId="4AEA900C" w:rsidR="00ED2760" w:rsidRPr="00E42B82" w:rsidRDefault="00ED2760" w:rsidP="008200D3">
            <w:pPr>
              <w:pStyle w:val="Listaszerbekezds"/>
              <w:numPr>
                <w:ilvl w:val="0"/>
                <w:numId w:val="11"/>
              </w:numPr>
              <w:suppressAutoHyphens w:val="0"/>
              <w:spacing w:line="276" w:lineRule="auto"/>
              <w:ind w:left="176" w:hanging="142"/>
              <w:contextualSpacing/>
              <w:rPr>
                <w:rFonts w:ascii="Arial" w:hAnsi="Arial" w:cs="Arial"/>
                <w:color w:val="000000" w:themeColor="text1"/>
              </w:rPr>
            </w:pPr>
            <w:r w:rsidRPr="00E42B82">
              <w:rPr>
                <w:rFonts w:ascii="Arial" w:hAnsi="Arial" w:cs="Arial"/>
                <w:color w:val="000000" w:themeColor="text1"/>
              </w:rPr>
              <w:t>betöltött pozíció</w:t>
            </w:r>
          </w:p>
          <w:p w14:paraId="46E8CF23" w14:textId="44301833" w:rsidR="00352EB9" w:rsidRPr="00E42B82" w:rsidRDefault="00882BAD" w:rsidP="008200D3">
            <w:pPr>
              <w:pStyle w:val="Listaszerbekezds"/>
              <w:numPr>
                <w:ilvl w:val="0"/>
                <w:numId w:val="11"/>
              </w:numPr>
              <w:suppressAutoHyphens w:val="0"/>
              <w:spacing w:line="276" w:lineRule="auto"/>
              <w:ind w:left="176" w:hanging="142"/>
              <w:contextualSpacing/>
              <w:rPr>
                <w:rFonts w:ascii="Arial" w:hAnsi="Arial" w:cs="Arial"/>
                <w:color w:val="000000" w:themeColor="text1"/>
              </w:rPr>
            </w:pPr>
            <w:r w:rsidRPr="00E42B82">
              <w:rPr>
                <w:rFonts w:ascii="Arial" w:hAnsi="Arial" w:cs="Arial"/>
                <w:color w:val="000000" w:themeColor="text1"/>
              </w:rPr>
              <w:t>e</w:t>
            </w:r>
            <w:r w:rsidR="00352EB9" w:rsidRPr="00E42B82">
              <w:rPr>
                <w:rFonts w:ascii="Arial" w:hAnsi="Arial" w:cs="Arial"/>
                <w:color w:val="000000" w:themeColor="text1"/>
              </w:rPr>
              <w:t>-mail cím</w:t>
            </w:r>
          </w:p>
          <w:p w14:paraId="0DE093DF" w14:textId="7BD1B59B" w:rsidR="00A00675" w:rsidRPr="00E42B82" w:rsidRDefault="00882BAD" w:rsidP="008200D3">
            <w:pPr>
              <w:pStyle w:val="Listaszerbekezds"/>
              <w:numPr>
                <w:ilvl w:val="0"/>
                <w:numId w:val="11"/>
              </w:numPr>
              <w:suppressAutoHyphens w:val="0"/>
              <w:spacing w:line="276" w:lineRule="auto"/>
              <w:ind w:left="176" w:hanging="142"/>
              <w:contextualSpacing/>
              <w:rPr>
                <w:rFonts w:ascii="Arial" w:hAnsi="Arial" w:cs="Arial"/>
                <w:color w:val="000000" w:themeColor="text1"/>
              </w:rPr>
            </w:pPr>
            <w:r w:rsidRPr="00E42B82">
              <w:rPr>
                <w:rFonts w:ascii="Arial" w:hAnsi="Arial" w:cs="Arial"/>
                <w:color w:val="000000" w:themeColor="text1"/>
              </w:rPr>
              <w:t>t</w:t>
            </w:r>
            <w:r w:rsidR="00352EB9" w:rsidRPr="00E42B82">
              <w:rPr>
                <w:rFonts w:ascii="Arial" w:hAnsi="Arial" w:cs="Arial"/>
                <w:color w:val="000000" w:themeColor="text1"/>
              </w:rPr>
              <w:t>elefonszám</w:t>
            </w:r>
          </w:p>
        </w:tc>
        <w:tc>
          <w:tcPr>
            <w:tcW w:w="2000" w:type="dxa"/>
          </w:tcPr>
          <w:p w14:paraId="7B957AB2" w14:textId="701AC8F8" w:rsidR="00352EB9" w:rsidRPr="00E42B82" w:rsidRDefault="00687592" w:rsidP="008200D3">
            <w:pPr>
              <w:autoSpaceDE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E42B82">
              <w:rPr>
                <w:rFonts w:ascii="Arial" w:hAnsi="Arial" w:cs="Arial"/>
              </w:rPr>
              <w:t xml:space="preserve">Az Év Felelős Foglalkoztatója </w:t>
            </w:r>
            <w:r w:rsidR="00ED2760" w:rsidRPr="00E42B82">
              <w:rPr>
                <w:rFonts w:ascii="Arial" w:hAnsi="Arial" w:cs="Arial"/>
              </w:rPr>
              <w:t>pályázathoz tartozó előminősítési eljárás lefolytatása</w:t>
            </w:r>
            <w:r w:rsidR="00AF0C1F" w:rsidRPr="00E42B82">
              <w:rPr>
                <w:rFonts w:ascii="Arial" w:hAnsi="Arial" w:cs="Arial"/>
              </w:rPr>
              <w:t>, az eljárás során történő kapcsolattartás</w:t>
            </w:r>
            <w:r w:rsidR="00ED2760" w:rsidRPr="00E42B82">
              <w:rPr>
                <w:rFonts w:ascii="Arial" w:hAnsi="Arial" w:cs="Arial"/>
              </w:rPr>
              <w:t>.</w:t>
            </w:r>
          </w:p>
        </w:tc>
        <w:tc>
          <w:tcPr>
            <w:tcW w:w="1764" w:type="dxa"/>
          </w:tcPr>
          <w:p w14:paraId="6FD64F10" w14:textId="54BF8DDA" w:rsidR="009F03CE" w:rsidRPr="00E42B82" w:rsidRDefault="009F03CE" w:rsidP="008200D3">
            <w:pPr>
              <w:spacing w:line="276" w:lineRule="auto"/>
              <w:rPr>
                <w:rFonts w:ascii="Arial" w:hAnsi="Arial" w:cs="Arial"/>
              </w:rPr>
            </w:pPr>
            <w:r w:rsidRPr="00E42B82">
              <w:rPr>
                <w:rFonts w:ascii="Arial" w:hAnsi="Arial" w:cs="Arial"/>
              </w:rPr>
              <w:t>Jogos érdek alapján</w:t>
            </w:r>
            <w:r w:rsidR="00D23B78">
              <w:rPr>
                <w:rStyle w:val="Lbjegyzet-hivatkozs"/>
                <w:rFonts w:ascii="Arial" w:hAnsi="Arial" w:cs="Arial"/>
              </w:rPr>
              <w:footnoteReference w:id="1"/>
            </w:r>
          </w:p>
          <w:p w14:paraId="0BA3FE32" w14:textId="77777777" w:rsidR="009F03CE" w:rsidRPr="00E42B82" w:rsidRDefault="009F03CE" w:rsidP="008200D3">
            <w:pPr>
              <w:spacing w:line="276" w:lineRule="auto"/>
              <w:rPr>
                <w:rFonts w:ascii="Arial" w:hAnsi="Arial" w:cs="Arial"/>
              </w:rPr>
            </w:pPr>
            <w:r w:rsidRPr="00E42B82">
              <w:rPr>
                <w:rFonts w:ascii="Arial" w:hAnsi="Arial" w:cs="Arial"/>
              </w:rPr>
              <w:t xml:space="preserve"> </w:t>
            </w:r>
          </w:p>
          <w:p w14:paraId="3090F0B5" w14:textId="2D5B6E80" w:rsidR="00352EB9" w:rsidRPr="00E42B82" w:rsidRDefault="009F03CE" w:rsidP="008200D3">
            <w:pPr>
              <w:spacing w:line="276" w:lineRule="auto"/>
              <w:rPr>
                <w:rFonts w:ascii="Arial" w:hAnsi="Arial" w:cs="Arial"/>
              </w:rPr>
            </w:pPr>
            <w:r w:rsidRPr="00E42B82">
              <w:rPr>
                <w:rFonts w:ascii="Arial" w:hAnsi="Arial" w:cs="Arial"/>
              </w:rPr>
              <w:t xml:space="preserve">GDPR 6. cikk (1) </w:t>
            </w:r>
            <w:proofErr w:type="spellStart"/>
            <w:r w:rsidRPr="00E42B82">
              <w:rPr>
                <w:rFonts w:ascii="Arial" w:hAnsi="Arial" w:cs="Arial"/>
              </w:rPr>
              <w:t>bek</w:t>
            </w:r>
            <w:proofErr w:type="spellEnd"/>
            <w:r w:rsidRPr="00E42B82">
              <w:rPr>
                <w:rFonts w:ascii="Arial" w:hAnsi="Arial" w:cs="Arial"/>
              </w:rPr>
              <w:t>. f) pont</w:t>
            </w:r>
          </w:p>
        </w:tc>
        <w:tc>
          <w:tcPr>
            <w:tcW w:w="1764" w:type="dxa"/>
          </w:tcPr>
          <w:p w14:paraId="436F14EA" w14:textId="10388D5D" w:rsidR="00352EB9" w:rsidRPr="00E42B82" w:rsidRDefault="009F03CE" w:rsidP="008200D3">
            <w:pPr>
              <w:spacing w:line="276" w:lineRule="auto"/>
              <w:rPr>
                <w:rFonts w:ascii="Arial" w:hAnsi="Arial" w:cs="Arial"/>
              </w:rPr>
            </w:pPr>
            <w:r w:rsidRPr="00E42B82">
              <w:rPr>
                <w:rFonts w:ascii="Arial" w:hAnsi="Arial" w:cs="Arial"/>
              </w:rPr>
              <w:t xml:space="preserve">Projekt vége + </w:t>
            </w:r>
            <w:r w:rsidR="001B71C6">
              <w:rPr>
                <w:rFonts w:ascii="Arial" w:hAnsi="Arial" w:cs="Arial"/>
              </w:rPr>
              <w:t>3</w:t>
            </w:r>
            <w:r w:rsidR="001B71C6" w:rsidRPr="00E42B82">
              <w:rPr>
                <w:rFonts w:ascii="Arial" w:hAnsi="Arial" w:cs="Arial"/>
              </w:rPr>
              <w:t xml:space="preserve"> </w:t>
            </w:r>
            <w:r w:rsidRPr="00E42B82">
              <w:rPr>
                <w:rFonts w:ascii="Arial" w:hAnsi="Arial" w:cs="Arial"/>
              </w:rPr>
              <w:t xml:space="preserve">év </w:t>
            </w:r>
          </w:p>
        </w:tc>
        <w:tc>
          <w:tcPr>
            <w:tcW w:w="1628" w:type="dxa"/>
          </w:tcPr>
          <w:p w14:paraId="17822196" w14:textId="1837FE13" w:rsidR="00352EB9" w:rsidRPr="00E42B82" w:rsidRDefault="00F514B3" w:rsidP="008200D3">
            <w:pPr>
              <w:spacing w:line="276" w:lineRule="auto"/>
              <w:rPr>
                <w:rFonts w:ascii="Arial" w:hAnsi="Arial" w:cs="Arial"/>
              </w:rPr>
            </w:pPr>
            <w:r w:rsidRPr="00E42B82">
              <w:rPr>
                <w:rFonts w:ascii="Arial" w:hAnsi="Arial" w:cs="Arial"/>
              </w:rPr>
              <w:t>Pályázó cégektől</w:t>
            </w:r>
          </w:p>
        </w:tc>
        <w:tc>
          <w:tcPr>
            <w:tcW w:w="1985" w:type="dxa"/>
          </w:tcPr>
          <w:p w14:paraId="764F4364" w14:textId="33CC0DFB" w:rsidR="00352EB9" w:rsidRPr="00E42B82" w:rsidRDefault="008D42F2" w:rsidP="008200D3">
            <w:pPr>
              <w:spacing w:line="276" w:lineRule="auto"/>
              <w:rPr>
                <w:rFonts w:ascii="Arial" w:hAnsi="Arial" w:cs="Arial"/>
              </w:rPr>
            </w:pPr>
            <w:r w:rsidRPr="00E42B82">
              <w:rPr>
                <w:rFonts w:ascii="Arial" w:hAnsi="Arial" w:cs="Arial"/>
              </w:rPr>
              <w:t>Nem, de az adatok megadása nélkül nem lehet jelentkezni a</w:t>
            </w:r>
            <w:r w:rsidR="00ED2760" w:rsidRPr="00E42B82">
              <w:rPr>
                <w:rFonts w:ascii="Arial" w:hAnsi="Arial" w:cs="Arial"/>
              </w:rPr>
              <w:t>z előminősítésre.</w:t>
            </w:r>
          </w:p>
        </w:tc>
      </w:tr>
      <w:bookmarkEnd w:id="2"/>
    </w:tbl>
    <w:p w14:paraId="7D2CB6F3" w14:textId="77777777" w:rsidR="009C6694" w:rsidRPr="00E42B82" w:rsidRDefault="009C6694" w:rsidP="008200D3">
      <w:pPr>
        <w:spacing w:after="0" w:line="276" w:lineRule="auto"/>
        <w:jc w:val="both"/>
        <w:rPr>
          <w:rFonts w:ascii="Arial" w:hAnsi="Arial" w:cs="Arial"/>
        </w:rPr>
      </w:pPr>
    </w:p>
    <w:tbl>
      <w:tblPr>
        <w:tblStyle w:val="Rcsostblzat"/>
        <w:tblW w:w="14885" w:type="dxa"/>
        <w:tblInd w:w="-314" w:type="dxa"/>
        <w:tblLayout w:type="fixed"/>
        <w:tblLook w:val="04A0" w:firstRow="1" w:lastRow="0" w:firstColumn="1" w:lastColumn="0" w:noHBand="0" w:noVBand="1"/>
      </w:tblPr>
      <w:tblGrid>
        <w:gridCol w:w="2127"/>
        <w:gridCol w:w="1823"/>
        <w:gridCol w:w="1794"/>
        <w:gridCol w:w="2000"/>
        <w:gridCol w:w="1764"/>
        <w:gridCol w:w="1764"/>
        <w:gridCol w:w="1628"/>
        <w:gridCol w:w="1985"/>
      </w:tblGrid>
      <w:tr w:rsidR="007A115D" w:rsidRPr="00E12261" w14:paraId="0C5CA5F5" w14:textId="77777777" w:rsidTr="00192677">
        <w:tc>
          <w:tcPr>
            <w:tcW w:w="14885" w:type="dxa"/>
            <w:gridSpan w:val="8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126E644" w14:textId="77777777" w:rsidR="007A115D" w:rsidRPr="00E42B82" w:rsidRDefault="007A115D" w:rsidP="008200D3">
            <w:pPr>
              <w:suppressAutoHyphens w:val="0"/>
              <w:spacing w:line="276" w:lineRule="auto"/>
              <w:contextualSpacing/>
              <w:rPr>
                <w:rFonts w:ascii="Arial" w:hAnsi="Arial" w:cs="Arial"/>
                <w:b/>
              </w:rPr>
            </w:pPr>
            <w:bookmarkStart w:id="3" w:name="_Hlk60998921"/>
            <w:r w:rsidRPr="00E42B82">
              <w:rPr>
                <w:rFonts w:ascii="Arial" w:hAnsi="Arial" w:cs="Arial"/>
                <w:b/>
              </w:rPr>
              <w:t>Pályázatra történő jelentkezés</w:t>
            </w:r>
          </w:p>
        </w:tc>
      </w:tr>
      <w:tr w:rsidR="007A115D" w:rsidRPr="00E12261" w14:paraId="3E5E5096" w14:textId="77777777" w:rsidTr="00192677">
        <w:tc>
          <w:tcPr>
            <w:tcW w:w="212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9576704" w14:textId="77777777" w:rsidR="007A115D" w:rsidRPr="00E42B82" w:rsidRDefault="007A115D" w:rsidP="008200D3">
            <w:pPr>
              <w:spacing w:line="276" w:lineRule="auto"/>
              <w:rPr>
                <w:rFonts w:ascii="Arial" w:hAnsi="Arial" w:cs="Arial"/>
                <w:b/>
              </w:rPr>
            </w:pPr>
            <w:r w:rsidRPr="00E42B82">
              <w:rPr>
                <w:rFonts w:ascii="Arial" w:hAnsi="Arial" w:cs="Arial"/>
                <w:b/>
              </w:rPr>
              <w:t>Érintett</w:t>
            </w:r>
          </w:p>
        </w:tc>
        <w:tc>
          <w:tcPr>
            <w:tcW w:w="182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917FB71" w14:textId="77777777" w:rsidR="007A115D" w:rsidRPr="00E42B82" w:rsidRDefault="007A115D" w:rsidP="008200D3">
            <w:pPr>
              <w:spacing w:line="276" w:lineRule="auto"/>
              <w:rPr>
                <w:rFonts w:ascii="Arial" w:hAnsi="Arial" w:cs="Arial"/>
                <w:b/>
              </w:rPr>
            </w:pPr>
            <w:r w:rsidRPr="00E42B82">
              <w:rPr>
                <w:rFonts w:ascii="Arial" w:hAnsi="Arial" w:cs="Arial"/>
                <w:b/>
              </w:rPr>
              <w:t>Adatkategória</w:t>
            </w:r>
          </w:p>
        </w:tc>
        <w:tc>
          <w:tcPr>
            <w:tcW w:w="179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14:paraId="7815E29B" w14:textId="77777777" w:rsidR="007A115D" w:rsidRPr="00E42B82" w:rsidRDefault="007A115D" w:rsidP="008200D3">
            <w:pPr>
              <w:spacing w:line="276" w:lineRule="auto"/>
              <w:rPr>
                <w:rFonts w:ascii="Arial" w:hAnsi="Arial" w:cs="Arial"/>
                <w:b/>
                <w:color w:val="000000" w:themeColor="text1"/>
              </w:rPr>
            </w:pPr>
            <w:r w:rsidRPr="00E42B82">
              <w:rPr>
                <w:rFonts w:ascii="Arial" w:hAnsi="Arial" w:cs="Arial"/>
                <w:b/>
                <w:color w:val="000000" w:themeColor="text1"/>
              </w:rPr>
              <w:t>Személyes adat</w:t>
            </w:r>
          </w:p>
        </w:tc>
        <w:tc>
          <w:tcPr>
            <w:tcW w:w="20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AA35C3A" w14:textId="77777777" w:rsidR="007A115D" w:rsidRPr="00E42B82" w:rsidRDefault="007A115D" w:rsidP="008200D3">
            <w:pPr>
              <w:spacing w:line="276" w:lineRule="auto"/>
              <w:rPr>
                <w:rFonts w:ascii="Arial" w:hAnsi="Arial" w:cs="Arial"/>
                <w:b/>
              </w:rPr>
            </w:pPr>
            <w:r w:rsidRPr="00E42B82">
              <w:rPr>
                <w:rFonts w:ascii="Arial" w:hAnsi="Arial" w:cs="Arial"/>
                <w:b/>
              </w:rPr>
              <w:t>Adatkezelés célja</w:t>
            </w:r>
          </w:p>
        </w:tc>
        <w:tc>
          <w:tcPr>
            <w:tcW w:w="176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8160A17" w14:textId="77777777" w:rsidR="007A115D" w:rsidRPr="00E42B82" w:rsidRDefault="007A115D" w:rsidP="008200D3">
            <w:pPr>
              <w:spacing w:line="276" w:lineRule="auto"/>
              <w:rPr>
                <w:rFonts w:ascii="Arial" w:hAnsi="Arial" w:cs="Arial"/>
                <w:b/>
              </w:rPr>
            </w:pPr>
            <w:r w:rsidRPr="00E42B82">
              <w:rPr>
                <w:rFonts w:ascii="Arial" w:hAnsi="Arial" w:cs="Arial"/>
                <w:b/>
              </w:rPr>
              <w:t>Adatkezelés jogalapja</w:t>
            </w:r>
          </w:p>
        </w:tc>
        <w:tc>
          <w:tcPr>
            <w:tcW w:w="176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08DF949" w14:textId="77777777" w:rsidR="007A115D" w:rsidRPr="00E42B82" w:rsidRDefault="007A115D" w:rsidP="008200D3">
            <w:pPr>
              <w:spacing w:line="276" w:lineRule="auto"/>
              <w:rPr>
                <w:rFonts w:ascii="Arial" w:hAnsi="Arial" w:cs="Arial"/>
                <w:b/>
              </w:rPr>
            </w:pPr>
            <w:r w:rsidRPr="00E42B82">
              <w:rPr>
                <w:rFonts w:ascii="Arial" w:hAnsi="Arial" w:cs="Arial"/>
                <w:b/>
              </w:rPr>
              <w:t>Adatkezelés időtartama</w:t>
            </w:r>
          </w:p>
        </w:tc>
        <w:tc>
          <w:tcPr>
            <w:tcW w:w="162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1A132B2" w14:textId="77777777" w:rsidR="007A115D" w:rsidRPr="00E42B82" w:rsidRDefault="007A115D" w:rsidP="008200D3">
            <w:pPr>
              <w:spacing w:line="276" w:lineRule="auto"/>
              <w:rPr>
                <w:rFonts w:ascii="Arial" w:hAnsi="Arial" w:cs="Arial"/>
                <w:b/>
              </w:rPr>
            </w:pPr>
            <w:r w:rsidRPr="00E42B82">
              <w:rPr>
                <w:rFonts w:ascii="Arial" w:hAnsi="Arial" w:cs="Arial"/>
                <w:b/>
              </w:rPr>
              <w:t>Adat forrása</w:t>
            </w:r>
          </w:p>
        </w:tc>
        <w:tc>
          <w:tcPr>
            <w:tcW w:w="198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022B3F3" w14:textId="77777777" w:rsidR="007A115D" w:rsidRPr="00E42B82" w:rsidRDefault="007A115D" w:rsidP="008200D3">
            <w:pPr>
              <w:spacing w:line="276" w:lineRule="auto"/>
              <w:rPr>
                <w:rFonts w:ascii="Arial" w:hAnsi="Arial" w:cs="Arial"/>
                <w:b/>
                <w:color w:val="000000" w:themeColor="text1"/>
              </w:rPr>
            </w:pPr>
            <w:r w:rsidRPr="00E42B82">
              <w:rPr>
                <w:rFonts w:ascii="Arial" w:hAnsi="Arial" w:cs="Arial"/>
                <w:b/>
                <w:color w:val="000000" w:themeColor="text1"/>
              </w:rPr>
              <w:t>Kötelező-e az érintett adatszolgáltatása</w:t>
            </w:r>
          </w:p>
        </w:tc>
      </w:tr>
      <w:tr w:rsidR="007A115D" w:rsidRPr="00E12261" w14:paraId="410C1E3A" w14:textId="77777777" w:rsidTr="00192677">
        <w:tc>
          <w:tcPr>
            <w:tcW w:w="2127" w:type="dxa"/>
          </w:tcPr>
          <w:p w14:paraId="43466621" w14:textId="77777777" w:rsidR="007A115D" w:rsidRPr="00D23B78" w:rsidRDefault="007A115D" w:rsidP="008200D3">
            <w:pPr>
              <w:spacing w:line="276" w:lineRule="auto"/>
              <w:rPr>
                <w:rFonts w:ascii="Arial" w:hAnsi="Arial" w:cs="Arial"/>
              </w:rPr>
            </w:pPr>
            <w:r w:rsidRPr="00D23B78">
              <w:rPr>
                <w:rFonts w:ascii="Arial" w:hAnsi="Arial" w:cs="Arial"/>
              </w:rPr>
              <w:t xml:space="preserve">Az Év Felelős Foglalkoztatója </w:t>
            </w:r>
            <w:r w:rsidRPr="00D23B78">
              <w:rPr>
                <w:rFonts w:ascii="Arial" w:hAnsi="Arial" w:cs="Arial"/>
              </w:rPr>
              <w:lastRenderedPageBreak/>
              <w:t>pályázatra jelentkező cégek képviselői, kapcsolattartói</w:t>
            </w:r>
          </w:p>
        </w:tc>
        <w:tc>
          <w:tcPr>
            <w:tcW w:w="1823" w:type="dxa"/>
          </w:tcPr>
          <w:p w14:paraId="7EC8DF72" w14:textId="51F7C2A6" w:rsidR="007A115D" w:rsidRPr="00D23B78" w:rsidRDefault="009F03CE" w:rsidP="008200D3">
            <w:pPr>
              <w:spacing w:line="276" w:lineRule="auto"/>
              <w:rPr>
                <w:rFonts w:ascii="Arial" w:hAnsi="Arial" w:cs="Arial"/>
              </w:rPr>
            </w:pPr>
            <w:r w:rsidRPr="00D23B78">
              <w:rPr>
                <w:rFonts w:ascii="Arial" w:hAnsi="Arial" w:cs="Arial"/>
              </w:rPr>
              <w:lastRenderedPageBreak/>
              <w:t xml:space="preserve">Azonosító, elérhetőségi </w:t>
            </w:r>
            <w:r w:rsidRPr="00D23B78">
              <w:rPr>
                <w:rFonts w:ascii="Arial" w:hAnsi="Arial" w:cs="Arial"/>
              </w:rPr>
              <w:lastRenderedPageBreak/>
              <w:t>kapcsolattartói adatok</w:t>
            </w:r>
          </w:p>
        </w:tc>
        <w:tc>
          <w:tcPr>
            <w:tcW w:w="1794" w:type="dxa"/>
            <w:shd w:val="clear" w:color="auto" w:fill="auto"/>
          </w:tcPr>
          <w:p w14:paraId="7B3101FC" w14:textId="77777777" w:rsidR="007A115D" w:rsidRPr="00D23B78" w:rsidRDefault="007A115D" w:rsidP="008200D3">
            <w:pPr>
              <w:pStyle w:val="Listaszerbekezds"/>
              <w:numPr>
                <w:ilvl w:val="0"/>
                <w:numId w:val="11"/>
              </w:numPr>
              <w:suppressAutoHyphens w:val="0"/>
              <w:spacing w:line="276" w:lineRule="auto"/>
              <w:ind w:left="176" w:hanging="142"/>
              <w:contextualSpacing/>
              <w:rPr>
                <w:rFonts w:ascii="Arial" w:hAnsi="Arial" w:cs="Arial"/>
                <w:color w:val="000000" w:themeColor="text1"/>
              </w:rPr>
            </w:pPr>
            <w:r w:rsidRPr="00D23B78">
              <w:rPr>
                <w:rFonts w:ascii="Arial" w:hAnsi="Arial" w:cs="Arial"/>
                <w:color w:val="000000" w:themeColor="text1"/>
              </w:rPr>
              <w:lastRenderedPageBreak/>
              <w:t>név</w:t>
            </w:r>
          </w:p>
          <w:p w14:paraId="22261E34" w14:textId="77777777" w:rsidR="007A115D" w:rsidRPr="00D23B78" w:rsidRDefault="007A115D" w:rsidP="008200D3">
            <w:pPr>
              <w:pStyle w:val="Listaszerbekezds"/>
              <w:numPr>
                <w:ilvl w:val="0"/>
                <w:numId w:val="11"/>
              </w:numPr>
              <w:suppressAutoHyphens w:val="0"/>
              <w:spacing w:line="276" w:lineRule="auto"/>
              <w:ind w:left="176" w:hanging="142"/>
              <w:contextualSpacing/>
              <w:rPr>
                <w:rFonts w:ascii="Arial" w:hAnsi="Arial" w:cs="Arial"/>
                <w:color w:val="000000" w:themeColor="text1"/>
              </w:rPr>
            </w:pPr>
            <w:r w:rsidRPr="00D23B78">
              <w:rPr>
                <w:rFonts w:ascii="Arial" w:hAnsi="Arial" w:cs="Arial"/>
                <w:color w:val="000000" w:themeColor="text1"/>
              </w:rPr>
              <w:t>e-mail cím</w:t>
            </w:r>
          </w:p>
          <w:p w14:paraId="2B617BE5" w14:textId="77777777" w:rsidR="007A115D" w:rsidRPr="00D23B78" w:rsidRDefault="007A115D" w:rsidP="008200D3">
            <w:pPr>
              <w:pStyle w:val="Listaszerbekezds"/>
              <w:numPr>
                <w:ilvl w:val="0"/>
                <w:numId w:val="11"/>
              </w:numPr>
              <w:suppressAutoHyphens w:val="0"/>
              <w:spacing w:line="276" w:lineRule="auto"/>
              <w:ind w:left="176" w:hanging="142"/>
              <w:contextualSpacing/>
              <w:rPr>
                <w:rFonts w:ascii="Arial" w:hAnsi="Arial" w:cs="Arial"/>
                <w:color w:val="000000" w:themeColor="text1"/>
              </w:rPr>
            </w:pPr>
            <w:r w:rsidRPr="00D23B78">
              <w:rPr>
                <w:rFonts w:ascii="Arial" w:hAnsi="Arial" w:cs="Arial"/>
                <w:color w:val="000000" w:themeColor="text1"/>
              </w:rPr>
              <w:lastRenderedPageBreak/>
              <w:t>telefonszám</w:t>
            </w:r>
          </w:p>
          <w:p w14:paraId="55DAD336" w14:textId="77777777" w:rsidR="007A115D" w:rsidRPr="00D23B78" w:rsidRDefault="007A115D" w:rsidP="008200D3">
            <w:pPr>
              <w:pStyle w:val="Listaszerbekezds"/>
              <w:numPr>
                <w:ilvl w:val="0"/>
                <w:numId w:val="11"/>
              </w:numPr>
              <w:suppressAutoHyphens w:val="0"/>
              <w:spacing w:line="276" w:lineRule="auto"/>
              <w:ind w:left="176" w:hanging="142"/>
              <w:contextualSpacing/>
              <w:rPr>
                <w:rFonts w:ascii="Arial" w:hAnsi="Arial" w:cs="Arial"/>
                <w:color w:val="000000" w:themeColor="text1"/>
              </w:rPr>
            </w:pPr>
            <w:r w:rsidRPr="00D23B78">
              <w:rPr>
                <w:rFonts w:ascii="Arial" w:hAnsi="Arial" w:cs="Arial"/>
                <w:color w:val="000000" w:themeColor="text1"/>
              </w:rPr>
              <w:t>beosztás</w:t>
            </w:r>
          </w:p>
          <w:p w14:paraId="46E5A259" w14:textId="77777777" w:rsidR="007A115D" w:rsidRPr="00D23B78" w:rsidRDefault="007A115D" w:rsidP="008200D3">
            <w:pPr>
              <w:pStyle w:val="Listaszerbekezds"/>
              <w:suppressAutoHyphens w:val="0"/>
              <w:spacing w:line="276" w:lineRule="auto"/>
              <w:ind w:left="176"/>
              <w:contextualSpacing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000" w:type="dxa"/>
          </w:tcPr>
          <w:p w14:paraId="7292011A" w14:textId="0D2C3DBD" w:rsidR="007A115D" w:rsidRPr="00D23B78" w:rsidRDefault="007A115D" w:rsidP="008200D3">
            <w:pPr>
              <w:autoSpaceDE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D23B78">
              <w:rPr>
                <w:rFonts w:ascii="Arial" w:hAnsi="Arial" w:cs="Arial"/>
              </w:rPr>
              <w:lastRenderedPageBreak/>
              <w:t xml:space="preserve">Az Év Felelős Foglalkoztatója </w:t>
            </w:r>
            <w:r w:rsidRPr="00D23B78">
              <w:rPr>
                <w:rFonts w:ascii="Arial" w:hAnsi="Arial" w:cs="Arial"/>
              </w:rPr>
              <w:lastRenderedPageBreak/>
              <w:t>pályázatra történő jelentkezéshez szükségesek a személyes adatok megadása</w:t>
            </w:r>
            <w:r w:rsidR="00AF0C1F" w:rsidRPr="00D23B78">
              <w:rPr>
                <w:rFonts w:ascii="Arial" w:hAnsi="Arial" w:cs="Arial"/>
              </w:rPr>
              <w:t xml:space="preserve"> kapcsolattartás céljából</w:t>
            </w:r>
            <w:r w:rsidRPr="00D23B78">
              <w:rPr>
                <w:rFonts w:ascii="Arial" w:hAnsi="Arial" w:cs="Arial"/>
              </w:rPr>
              <w:t>.</w:t>
            </w:r>
          </w:p>
        </w:tc>
        <w:tc>
          <w:tcPr>
            <w:tcW w:w="1764" w:type="dxa"/>
          </w:tcPr>
          <w:p w14:paraId="72FD5491" w14:textId="5033EAC6" w:rsidR="009F03CE" w:rsidRPr="00D23B78" w:rsidRDefault="009F03CE" w:rsidP="008200D3">
            <w:pPr>
              <w:spacing w:line="276" w:lineRule="auto"/>
              <w:rPr>
                <w:rFonts w:ascii="Arial" w:hAnsi="Arial" w:cs="Arial"/>
              </w:rPr>
            </w:pPr>
            <w:r w:rsidRPr="00D23B78">
              <w:rPr>
                <w:rFonts w:ascii="Arial" w:hAnsi="Arial" w:cs="Arial"/>
              </w:rPr>
              <w:lastRenderedPageBreak/>
              <w:t>Jogos érdek alapján</w:t>
            </w:r>
            <w:r w:rsidR="00B831DB">
              <w:rPr>
                <w:rStyle w:val="Lbjegyzet-hivatkozs"/>
                <w:rFonts w:ascii="Arial" w:hAnsi="Arial" w:cs="Arial"/>
              </w:rPr>
              <w:footnoteReference w:id="2"/>
            </w:r>
          </w:p>
          <w:p w14:paraId="7BA2453E" w14:textId="77777777" w:rsidR="009F03CE" w:rsidRPr="00D23B78" w:rsidRDefault="009F03CE" w:rsidP="008200D3">
            <w:pPr>
              <w:spacing w:line="276" w:lineRule="auto"/>
              <w:rPr>
                <w:rFonts w:ascii="Arial" w:hAnsi="Arial" w:cs="Arial"/>
              </w:rPr>
            </w:pPr>
            <w:r w:rsidRPr="00D23B78">
              <w:rPr>
                <w:rFonts w:ascii="Arial" w:hAnsi="Arial" w:cs="Arial"/>
              </w:rPr>
              <w:lastRenderedPageBreak/>
              <w:t xml:space="preserve"> </w:t>
            </w:r>
          </w:p>
          <w:p w14:paraId="0E2EC5CC" w14:textId="1B47646C" w:rsidR="007A115D" w:rsidRPr="00D23B78" w:rsidRDefault="009F03CE" w:rsidP="008200D3">
            <w:pPr>
              <w:spacing w:line="276" w:lineRule="auto"/>
              <w:rPr>
                <w:rFonts w:ascii="Arial" w:hAnsi="Arial" w:cs="Arial"/>
              </w:rPr>
            </w:pPr>
            <w:r w:rsidRPr="00D23B78">
              <w:rPr>
                <w:rFonts w:ascii="Arial" w:hAnsi="Arial" w:cs="Arial"/>
              </w:rPr>
              <w:t xml:space="preserve">GDPR 6. cikk (1) </w:t>
            </w:r>
            <w:proofErr w:type="spellStart"/>
            <w:r w:rsidRPr="00D23B78">
              <w:rPr>
                <w:rFonts w:ascii="Arial" w:hAnsi="Arial" w:cs="Arial"/>
              </w:rPr>
              <w:t>bek</w:t>
            </w:r>
            <w:proofErr w:type="spellEnd"/>
            <w:r w:rsidRPr="00D23B78">
              <w:rPr>
                <w:rFonts w:ascii="Arial" w:hAnsi="Arial" w:cs="Arial"/>
              </w:rPr>
              <w:t>. f) pont</w:t>
            </w:r>
          </w:p>
        </w:tc>
        <w:tc>
          <w:tcPr>
            <w:tcW w:w="1764" w:type="dxa"/>
          </w:tcPr>
          <w:p w14:paraId="3366EEDD" w14:textId="72C29F98" w:rsidR="007A115D" w:rsidRPr="00D23B78" w:rsidRDefault="009F03CE" w:rsidP="008200D3">
            <w:pPr>
              <w:spacing w:line="276" w:lineRule="auto"/>
              <w:rPr>
                <w:rFonts w:ascii="Arial" w:hAnsi="Arial" w:cs="Arial"/>
              </w:rPr>
            </w:pPr>
            <w:r w:rsidRPr="00D23B78">
              <w:rPr>
                <w:rFonts w:ascii="Arial" w:hAnsi="Arial" w:cs="Arial"/>
              </w:rPr>
              <w:lastRenderedPageBreak/>
              <w:t xml:space="preserve">Projekt vége + </w:t>
            </w:r>
            <w:r w:rsidR="001B71C6">
              <w:rPr>
                <w:rFonts w:ascii="Arial" w:hAnsi="Arial" w:cs="Arial"/>
              </w:rPr>
              <w:t>3</w:t>
            </w:r>
            <w:r w:rsidR="001B71C6" w:rsidRPr="00E42B82">
              <w:rPr>
                <w:rFonts w:ascii="Arial" w:hAnsi="Arial" w:cs="Arial"/>
              </w:rPr>
              <w:t xml:space="preserve"> év</w:t>
            </w:r>
          </w:p>
        </w:tc>
        <w:tc>
          <w:tcPr>
            <w:tcW w:w="1628" w:type="dxa"/>
          </w:tcPr>
          <w:p w14:paraId="0EE66044" w14:textId="77777777" w:rsidR="007A115D" w:rsidRPr="00D23B78" w:rsidRDefault="007A115D" w:rsidP="008200D3">
            <w:pPr>
              <w:spacing w:line="276" w:lineRule="auto"/>
              <w:rPr>
                <w:rFonts w:ascii="Arial" w:hAnsi="Arial" w:cs="Arial"/>
              </w:rPr>
            </w:pPr>
            <w:r w:rsidRPr="00D23B78">
              <w:rPr>
                <w:rFonts w:ascii="Arial" w:hAnsi="Arial" w:cs="Arial"/>
              </w:rPr>
              <w:t>Pályázó cégektől</w:t>
            </w:r>
          </w:p>
        </w:tc>
        <w:tc>
          <w:tcPr>
            <w:tcW w:w="1985" w:type="dxa"/>
          </w:tcPr>
          <w:p w14:paraId="3707CB39" w14:textId="77777777" w:rsidR="007A115D" w:rsidRPr="00D23B78" w:rsidRDefault="007A115D" w:rsidP="008200D3">
            <w:pPr>
              <w:spacing w:line="276" w:lineRule="auto"/>
              <w:rPr>
                <w:rFonts w:ascii="Arial" w:hAnsi="Arial" w:cs="Arial"/>
              </w:rPr>
            </w:pPr>
            <w:r w:rsidRPr="00D23B78">
              <w:rPr>
                <w:rFonts w:ascii="Arial" w:hAnsi="Arial" w:cs="Arial"/>
              </w:rPr>
              <w:t xml:space="preserve">Nem, de az adatok megadása </w:t>
            </w:r>
            <w:r w:rsidRPr="00D23B78">
              <w:rPr>
                <w:rFonts w:ascii="Arial" w:hAnsi="Arial" w:cs="Arial"/>
              </w:rPr>
              <w:lastRenderedPageBreak/>
              <w:t>nélkül nem lehet jelentkezni a pályázatra</w:t>
            </w:r>
          </w:p>
        </w:tc>
      </w:tr>
      <w:bookmarkEnd w:id="3"/>
    </w:tbl>
    <w:p w14:paraId="283B984D" w14:textId="114E80C5" w:rsidR="00AF0C1F" w:rsidRPr="00194459" w:rsidRDefault="00AF0C1F" w:rsidP="008200D3">
      <w:pPr>
        <w:spacing w:after="0" w:line="276" w:lineRule="auto"/>
        <w:jc w:val="both"/>
        <w:rPr>
          <w:rFonts w:ascii="Arial" w:hAnsi="Arial" w:cs="Arial"/>
        </w:rPr>
      </w:pPr>
    </w:p>
    <w:p w14:paraId="0BAEB1ED" w14:textId="77777777" w:rsidR="00AF0C1F" w:rsidRPr="00194459" w:rsidRDefault="00AF0C1F" w:rsidP="008200D3">
      <w:pPr>
        <w:spacing w:after="0" w:line="276" w:lineRule="auto"/>
        <w:jc w:val="both"/>
        <w:rPr>
          <w:rFonts w:ascii="Arial" w:hAnsi="Arial" w:cs="Arial"/>
        </w:rPr>
      </w:pPr>
    </w:p>
    <w:tbl>
      <w:tblPr>
        <w:tblStyle w:val="Rcsostblzat"/>
        <w:tblW w:w="14885" w:type="dxa"/>
        <w:tblInd w:w="-314" w:type="dxa"/>
        <w:tblLayout w:type="fixed"/>
        <w:tblLook w:val="04A0" w:firstRow="1" w:lastRow="0" w:firstColumn="1" w:lastColumn="0" w:noHBand="0" w:noVBand="1"/>
      </w:tblPr>
      <w:tblGrid>
        <w:gridCol w:w="2127"/>
        <w:gridCol w:w="1823"/>
        <w:gridCol w:w="1794"/>
        <w:gridCol w:w="2000"/>
        <w:gridCol w:w="1764"/>
        <w:gridCol w:w="1764"/>
        <w:gridCol w:w="1628"/>
        <w:gridCol w:w="1985"/>
      </w:tblGrid>
      <w:tr w:rsidR="009C6694" w:rsidRPr="00E12261" w14:paraId="77635452" w14:textId="77777777" w:rsidTr="00192677">
        <w:tc>
          <w:tcPr>
            <w:tcW w:w="14885" w:type="dxa"/>
            <w:gridSpan w:val="8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06680AE" w14:textId="120DF4F5" w:rsidR="009C6694" w:rsidRPr="00194459" w:rsidRDefault="00E436A6" w:rsidP="008200D3">
            <w:pPr>
              <w:suppressAutoHyphens w:val="0"/>
              <w:spacing w:line="276" w:lineRule="auto"/>
              <w:contextualSpacing/>
              <w:rPr>
                <w:rFonts w:ascii="Arial" w:hAnsi="Arial" w:cs="Arial"/>
                <w:b/>
              </w:rPr>
            </w:pPr>
            <w:r w:rsidRPr="00194459">
              <w:rPr>
                <w:rFonts w:ascii="Arial" w:hAnsi="Arial" w:cs="Arial"/>
                <w:b/>
              </w:rPr>
              <w:t xml:space="preserve">Az Év Felelős Foglalkoztatója </w:t>
            </w:r>
            <w:r w:rsidR="009F03CE" w:rsidRPr="00194459">
              <w:rPr>
                <w:rFonts w:ascii="Arial" w:hAnsi="Arial" w:cs="Arial"/>
                <w:b/>
              </w:rPr>
              <w:t>Kiadvány</w:t>
            </w:r>
          </w:p>
        </w:tc>
      </w:tr>
      <w:tr w:rsidR="009C6694" w:rsidRPr="00E12261" w14:paraId="72385813" w14:textId="77777777" w:rsidTr="00192677">
        <w:tc>
          <w:tcPr>
            <w:tcW w:w="212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8A6C813" w14:textId="77777777" w:rsidR="009C6694" w:rsidRPr="00194459" w:rsidRDefault="009C6694" w:rsidP="008200D3">
            <w:pPr>
              <w:spacing w:line="276" w:lineRule="auto"/>
              <w:rPr>
                <w:rFonts w:ascii="Arial" w:hAnsi="Arial" w:cs="Arial"/>
                <w:b/>
              </w:rPr>
            </w:pPr>
            <w:r w:rsidRPr="00194459">
              <w:rPr>
                <w:rFonts w:ascii="Arial" w:hAnsi="Arial" w:cs="Arial"/>
                <w:b/>
              </w:rPr>
              <w:t>Érintett</w:t>
            </w:r>
          </w:p>
        </w:tc>
        <w:tc>
          <w:tcPr>
            <w:tcW w:w="182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156538C" w14:textId="77777777" w:rsidR="009C6694" w:rsidRPr="00194459" w:rsidRDefault="009C6694" w:rsidP="008200D3">
            <w:pPr>
              <w:spacing w:line="276" w:lineRule="auto"/>
              <w:rPr>
                <w:rFonts w:ascii="Arial" w:hAnsi="Arial" w:cs="Arial"/>
                <w:b/>
              </w:rPr>
            </w:pPr>
            <w:r w:rsidRPr="00194459">
              <w:rPr>
                <w:rFonts w:ascii="Arial" w:hAnsi="Arial" w:cs="Arial"/>
                <w:b/>
              </w:rPr>
              <w:t>Adatkategória</w:t>
            </w:r>
          </w:p>
        </w:tc>
        <w:tc>
          <w:tcPr>
            <w:tcW w:w="179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14:paraId="17D0091D" w14:textId="77777777" w:rsidR="009C6694" w:rsidRPr="00194459" w:rsidRDefault="009C6694" w:rsidP="008200D3">
            <w:pPr>
              <w:spacing w:line="276" w:lineRule="auto"/>
              <w:rPr>
                <w:rFonts w:ascii="Arial" w:hAnsi="Arial" w:cs="Arial"/>
                <w:b/>
                <w:color w:val="000000" w:themeColor="text1"/>
              </w:rPr>
            </w:pPr>
            <w:r w:rsidRPr="00194459">
              <w:rPr>
                <w:rFonts w:ascii="Arial" w:hAnsi="Arial" w:cs="Arial"/>
                <w:b/>
                <w:color w:val="000000" w:themeColor="text1"/>
              </w:rPr>
              <w:t>Személyes adat</w:t>
            </w:r>
          </w:p>
        </w:tc>
        <w:tc>
          <w:tcPr>
            <w:tcW w:w="20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2FA5CB4" w14:textId="77777777" w:rsidR="009C6694" w:rsidRPr="00194459" w:rsidRDefault="009C6694" w:rsidP="008200D3">
            <w:pPr>
              <w:spacing w:line="276" w:lineRule="auto"/>
              <w:rPr>
                <w:rFonts w:ascii="Arial" w:hAnsi="Arial" w:cs="Arial"/>
                <w:b/>
              </w:rPr>
            </w:pPr>
            <w:r w:rsidRPr="00194459">
              <w:rPr>
                <w:rFonts w:ascii="Arial" w:hAnsi="Arial" w:cs="Arial"/>
                <w:b/>
              </w:rPr>
              <w:t>Adatkezelés célja</w:t>
            </w:r>
          </w:p>
        </w:tc>
        <w:tc>
          <w:tcPr>
            <w:tcW w:w="176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9C31D95" w14:textId="77777777" w:rsidR="009C6694" w:rsidRPr="00194459" w:rsidRDefault="009C6694" w:rsidP="008200D3">
            <w:pPr>
              <w:spacing w:line="276" w:lineRule="auto"/>
              <w:rPr>
                <w:rFonts w:ascii="Arial" w:hAnsi="Arial" w:cs="Arial"/>
                <w:b/>
              </w:rPr>
            </w:pPr>
            <w:r w:rsidRPr="00194459">
              <w:rPr>
                <w:rFonts w:ascii="Arial" w:hAnsi="Arial" w:cs="Arial"/>
                <w:b/>
              </w:rPr>
              <w:t>Adatkezelés jogalapja</w:t>
            </w:r>
          </w:p>
        </w:tc>
        <w:tc>
          <w:tcPr>
            <w:tcW w:w="176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D52E62C" w14:textId="77777777" w:rsidR="009C6694" w:rsidRPr="00194459" w:rsidRDefault="009C6694" w:rsidP="008200D3">
            <w:pPr>
              <w:spacing w:line="276" w:lineRule="auto"/>
              <w:rPr>
                <w:rFonts w:ascii="Arial" w:hAnsi="Arial" w:cs="Arial"/>
                <w:b/>
              </w:rPr>
            </w:pPr>
            <w:r w:rsidRPr="00194459">
              <w:rPr>
                <w:rFonts w:ascii="Arial" w:hAnsi="Arial" w:cs="Arial"/>
                <w:b/>
              </w:rPr>
              <w:t>Adatkezelés időtartama</w:t>
            </w:r>
          </w:p>
        </w:tc>
        <w:tc>
          <w:tcPr>
            <w:tcW w:w="162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055085F" w14:textId="77777777" w:rsidR="009C6694" w:rsidRPr="00194459" w:rsidRDefault="009C6694" w:rsidP="008200D3">
            <w:pPr>
              <w:spacing w:line="276" w:lineRule="auto"/>
              <w:rPr>
                <w:rFonts w:ascii="Arial" w:hAnsi="Arial" w:cs="Arial"/>
                <w:b/>
              </w:rPr>
            </w:pPr>
            <w:r w:rsidRPr="00194459">
              <w:rPr>
                <w:rFonts w:ascii="Arial" w:hAnsi="Arial" w:cs="Arial"/>
                <w:b/>
              </w:rPr>
              <w:t>Adat forrása</w:t>
            </w:r>
          </w:p>
        </w:tc>
        <w:tc>
          <w:tcPr>
            <w:tcW w:w="198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92EC494" w14:textId="77777777" w:rsidR="009C6694" w:rsidRPr="00194459" w:rsidRDefault="009C6694" w:rsidP="008200D3">
            <w:pPr>
              <w:spacing w:line="276" w:lineRule="auto"/>
              <w:rPr>
                <w:rFonts w:ascii="Arial" w:hAnsi="Arial" w:cs="Arial"/>
                <w:b/>
                <w:color w:val="000000" w:themeColor="text1"/>
              </w:rPr>
            </w:pPr>
            <w:r w:rsidRPr="00194459">
              <w:rPr>
                <w:rFonts w:ascii="Arial" w:hAnsi="Arial" w:cs="Arial"/>
                <w:b/>
                <w:color w:val="000000" w:themeColor="text1"/>
              </w:rPr>
              <w:t>Kötelező-e az érintett adatszolgáltatása</w:t>
            </w:r>
          </w:p>
        </w:tc>
      </w:tr>
      <w:tr w:rsidR="009C6694" w:rsidRPr="00E12261" w14:paraId="771B0FF3" w14:textId="77777777" w:rsidTr="00192677">
        <w:tc>
          <w:tcPr>
            <w:tcW w:w="2127" w:type="dxa"/>
          </w:tcPr>
          <w:p w14:paraId="7697D838" w14:textId="4866F192" w:rsidR="009C6694" w:rsidRPr="00194459" w:rsidRDefault="009C6694" w:rsidP="008200D3">
            <w:pPr>
              <w:spacing w:line="276" w:lineRule="auto"/>
              <w:rPr>
                <w:rFonts w:ascii="Arial" w:hAnsi="Arial" w:cs="Arial"/>
              </w:rPr>
            </w:pPr>
            <w:r w:rsidRPr="00194459">
              <w:rPr>
                <w:rFonts w:ascii="Arial" w:hAnsi="Arial" w:cs="Arial"/>
              </w:rPr>
              <w:t xml:space="preserve">Az Év Felelős Foglalkoztatója pályázatra jelentkező cégek képviselői, </w:t>
            </w:r>
            <w:r w:rsidR="00BD3FC5" w:rsidRPr="00194459">
              <w:rPr>
                <w:rFonts w:ascii="Arial" w:hAnsi="Arial" w:cs="Arial"/>
              </w:rPr>
              <w:t>munkavállalói</w:t>
            </w:r>
          </w:p>
        </w:tc>
        <w:tc>
          <w:tcPr>
            <w:tcW w:w="1823" w:type="dxa"/>
          </w:tcPr>
          <w:p w14:paraId="3A4EDE58" w14:textId="77777777" w:rsidR="009C6694" w:rsidRPr="00194459" w:rsidRDefault="009C6694" w:rsidP="008200D3">
            <w:pPr>
              <w:spacing w:line="276" w:lineRule="auto"/>
              <w:rPr>
                <w:rFonts w:ascii="Arial" w:hAnsi="Arial" w:cs="Arial"/>
              </w:rPr>
            </w:pPr>
            <w:r w:rsidRPr="00194459">
              <w:rPr>
                <w:rFonts w:ascii="Arial" w:hAnsi="Arial" w:cs="Arial"/>
              </w:rPr>
              <w:t xml:space="preserve">Azonosító, elérhetőségi adatok </w:t>
            </w:r>
          </w:p>
        </w:tc>
        <w:tc>
          <w:tcPr>
            <w:tcW w:w="1794" w:type="dxa"/>
            <w:shd w:val="clear" w:color="auto" w:fill="auto"/>
          </w:tcPr>
          <w:p w14:paraId="654B52E8" w14:textId="77777777" w:rsidR="00BD3FC5" w:rsidRPr="00194459" w:rsidRDefault="00BD3FC5" w:rsidP="008200D3">
            <w:pPr>
              <w:pStyle w:val="Listaszerbekezds"/>
              <w:numPr>
                <w:ilvl w:val="0"/>
                <w:numId w:val="11"/>
              </w:numPr>
              <w:suppressAutoHyphens w:val="0"/>
              <w:spacing w:line="276" w:lineRule="auto"/>
              <w:ind w:left="176" w:hanging="142"/>
              <w:contextualSpacing/>
              <w:rPr>
                <w:rFonts w:ascii="Arial" w:hAnsi="Arial" w:cs="Arial"/>
                <w:color w:val="000000" w:themeColor="text1"/>
              </w:rPr>
            </w:pPr>
            <w:r w:rsidRPr="00194459">
              <w:rPr>
                <w:rFonts w:ascii="Arial" w:hAnsi="Arial" w:cs="Arial"/>
                <w:color w:val="000000" w:themeColor="text1"/>
              </w:rPr>
              <w:t>név</w:t>
            </w:r>
          </w:p>
          <w:p w14:paraId="15B87EAD" w14:textId="77777777" w:rsidR="00BD3FC5" w:rsidRPr="00194459" w:rsidRDefault="00BD3FC5" w:rsidP="008200D3">
            <w:pPr>
              <w:pStyle w:val="Listaszerbekezds"/>
              <w:numPr>
                <w:ilvl w:val="0"/>
                <w:numId w:val="11"/>
              </w:numPr>
              <w:suppressAutoHyphens w:val="0"/>
              <w:spacing w:line="276" w:lineRule="auto"/>
              <w:ind w:left="176" w:hanging="142"/>
              <w:contextualSpacing/>
              <w:rPr>
                <w:rFonts w:ascii="Arial" w:hAnsi="Arial" w:cs="Arial"/>
                <w:color w:val="000000" w:themeColor="text1"/>
              </w:rPr>
            </w:pPr>
            <w:r w:rsidRPr="00194459">
              <w:rPr>
                <w:rFonts w:ascii="Arial" w:hAnsi="Arial" w:cs="Arial"/>
                <w:color w:val="000000" w:themeColor="text1"/>
              </w:rPr>
              <w:t>képviselt cég neve</w:t>
            </w:r>
          </w:p>
          <w:p w14:paraId="61E07801" w14:textId="77777777" w:rsidR="00BD3FC5" w:rsidRPr="00194459" w:rsidRDefault="00BD3FC5" w:rsidP="008200D3">
            <w:pPr>
              <w:pStyle w:val="Listaszerbekezds"/>
              <w:numPr>
                <w:ilvl w:val="0"/>
                <w:numId w:val="11"/>
              </w:numPr>
              <w:suppressAutoHyphens w:val="0"/>
              <w:spacing w:line="276" w:lineRule="auto"/>
              <w:ind w:left="176" w:hanging="142"/>
              <w:contextualSpacing/>
              <w:rPr>
                <w:rFonts w:ascii="Arial" w:hAnsi="Arial" w:cs="Arial"/>
                <w:color w:val="000000" w:themeColor="text1"/>
              </w:rPr>
            </w:pPr>
            <w:r w:rsidRPr="00194459">
              <w:rPr>
                <w:rFonts w:ascii="Arial" w:hAnsi="Arial" w:cs="Arial"/>
                <w:color w:val="000000" w:themeColor="text1"/>
              </w:rPr>
              <w:t>betöltött pozíció</w:t>
            </w:r>
          </w:p>
          <w:p w14:paraId="7B68B14D" w14:textId="77777777" w:rsidR="00BD3FC5" w:rsidRPr="00194459" w:rsidRDefault="00BD3FC5" w:rsidP="008200D3">
            <w:pPr>
              <w:pStyle w:val="Listaszerbekezds"/>
              <w:numPr>
                <w:ilvl w:val="0"/>
                <w:numId w:val="11"/>
              </w:numPr>
              <w:suppressAutoHyphens w:val="0"/>
              <w:spacing w:line="276" w:lineRule="auto"/>
              <w:ind w:left="176" w:hanging="142"/>
              <w:contextualSpacing/>
              <w:rPr>
                <w:rFonts w:ascii="Arial" w:hAnsi="Arial" w:cs="Arial"/>
                <w:color w:val="000000" w:themeColor="text1"/>
              </w:rPr>
            </w:pPr>
            <w:r w:rsidRPr="00194459">
              <w:rPr>
                <w:rFonts w:ascii="Arial" w:hAnsi="Arial" w:cs="Arial"/>
                <w:color w:val="000000" w:themeColor="text1"/>
              </w:rPr>
              <w:t>e-mail cím</w:t>
            </w:r>
          </w:p>
          <w:p w14:paraId="11389B87" w14:textId="77777777" w:rsidR="009C6694" w:rsidRPr="00194459" w:rsidRDefault="00BD3FC5" w:rsidP="008200D3">
            <w:pPr>
              <w:pStyle w:val="Listaszerbekezds"/>
              <w:numPr>
                <w:ilvl w:val="0"/>
                <w:numId w:val="11"/>
              </w:numPr>
              <w:suppressAutoHyphens w:val="0"/>
              <w:spacing w:line="276" w:lineRule="auto"/>
              <w:ind w:left="176" w:hanging="142"/>
              <w:contextualSpacing/>
              <w:rPr>
                <w:rFonts w:ascii="Arial" w:hAnsi="Arial" w:cs="Arial"/>
                <w:color w:val="000000" w:themeColor="text1"/>
              </w:rPr>
            </w:pPr>
            <w:r w:rsidRPr="00194459">
              <w:rPr>
                <w:rFonts w:ascii="Arial" w:hAnsi="Arial" w:cs="Arial"/>
                <w:color w:val="000000" w:themeColor="text1"/>
              </w:rPr>
              <w:t xml:space="preserve">telefonszám </w:t>
            </w:r>
          </w:p>
          <w:p w14:paraId="2A80A3DE" w14:textId="77777777" w:rsidR="00BD3FC5" w:rsidRPr="00194459" w:rsidRDefault="00BD3FC5" w:rsidP="008200D3">
            <w:pPr>
              <w:pStyle w:val="Listaszerbekezds"/>
              <w:numPr>
                <w:ilvl w:val="0"/>
                <w:numId w:val="11"/>
              </w:numPr>
              <w:suppressAutoHyphens w:val="0"/>
              <w:spacing w:line="276" w:lineRule="auto"/>
              <w:ind w:left="176" w:hanging="142"/>
              <w:contextualSpacing/>
              <w:rPr>
                <w:rFonts w:ascii="Arial" w:hAnsi="Arial" w:cs="Arial"/>
                <w:color w:val="000000" w:themeColor="text1"/>
              </w:rPr>
            </w:pPr>
            <w:r w:rsidRPr="00194459">
              <w:rPr>
                <w:rFonts w:ascii="Arial" w:hAnsi="Arial" w:cs="Arial"/>
                <w:color w:val="000000" w:themeColor="text1"/>
              </w:rPr>
              <w:t>képviselő profilképe</w:t>
            </w:r>
          </w:p>
          <w:p w14:paraId="6243C363" w14:textId="47ECD4E8" w:rsidR="00BD3FC5" w:rsidRPr="00194459" w:rsidRDefault="00BD3FC5" w:rsidP="008200D3">
            <w:pPr>
              <w:pStyle w:val="Listaszerbekezds"/>
              <w:numPr>
                <w:ilvl w:val="0"/>
                <w:numId w:val="11"/>
              </w:numPr>
              <w:suppressAutoHyphens w:val="0"/>
              <w:spacing w:line="276" w:lineRule="auto"/>
              <w:ind w:left="176" w:hanging="142"/>
              <w:contextualSpacing/>
              <w:rPr>
                <w:rFonts w:ascii="Arial" w:hAnsi="Arial" w:cs="Arial"/>
                <w:color w:val="000000" w:themeColor="text1"/>
              </w:rPr>
            </w:pPr>
            <w:r w:rsidRPr="00194459">
              <w:rPr>
                <w:rFonts w:ascii="Arial" w:hAnsi="Arial" w:cs="Arial"/>
                <w:color w:val="000000" w:themeColor="text1"/>
              </w:rPr>
              <w:t>a pályázó foglalkoztató mindennapjait bemutató fényképek</w:t>
            </w:r>
          </w:p>
        </w:tc>
        <w:tc>
          <w:tcPr>
            <w:tcW w:w="2000" w:type="dxa"/>
          </w:tcPr>
          <w:p w14:paraId="5CABA2D3" w14:textId="2F33EFA7" w:rsidR="009C6694" w:rsidRPr="00194459" w:rsidRDefault="009C6694" w:rsidP="008200D3">
            <w:pPr>
              <w:autoSpaceDE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194459">
              <w:rPr>
                <w:rFonts w:ascii="Arial" w:hAnsi="Arial" w:cs="Arial"/>
              </w:rPr>
              <w:t>Az Év Felelős Foglalkoztatója pályázat</w:t>
            </w:r>
            <w:r w:rsidR="00E436A6" w:rsidRPr="00194459">
              <w:rPr>
                <w:rFonts w:ascii="Arial" w:hAnsi="Arial" w:cs="Arial"/>
              </w:rPr>
              <w:t xml:space="preserve"> keretében kiadásra kerülő Kiadványban történő megjelenés, a jó gyakorlatok bemutatása, népszerűsítése.</w:t>
            </w:r>
            <w:r w:rsidRPr="0019445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64" w:type="dxa"/>
          </w:tcPr>
          <w:p w14:paraId="3F926E24" w14:textId="77777777" w:rsidR="009C6694" w:rsidRPr="00194459" w:rsidRDefault="009C6694" w:rsidP="008200D3">
            <w:pPr>
              <w:spacing w:line="276" w:lineRule="auto"/>
              <w:rPr>
                <w:rFonts w:ascii="Arial" w:hAnsi="Arial" w:cs="Arial"/>
              </w:rPr>
            </w:pPr>
            <w:r w:rsidRPr="00194459">
              <w:rPr>
                <w:rFonts w:ascii="Arial" w:hAnsi="Arial" w:cs="Arial"/>
              </w:rPr>
              <w:t>Hozzájárulás alapján</w:t>
            </w:r>
          </w:p>
          <w:p w14:paraId="6F982DB9" w14:textId="77777777" w:rsidR="009C6694" w:rsidRPr="00194459" w:rsidRDefault="009C6694" w:rsidP="008200D3">
            <w:pPr>
              <w:spacing w:line="276" w:lineRule="auto"/>
              <w:rPr>
                <w:rFonts w:ascii="Arial" w:hAnsi="Arial" w:cs="Arial"/>
              </w:rPr>
            </w:pPr>
            <w:r w:rsidRPr="00194459">
              <w:rPr>
                <w:rFonts w:ascii="Arial" w:hAnsi="Arial" w:cs="Arial"/>
              </w:rPr>
              <w:t xml:space="preserve"> </w:t>
            </w:r>
          </w:p>
          <w:p w14:paraId="3C1EF975" w14:textId="77777777" w:rsidR="009C6694" w:rsidRPr="00194459" w:rsidRDefault="009C6694" w:rsidP="008200D3">
            <w:pPr>
              <w:spacing w:line="276" w:lineRule="auto"/>
              <w:rPr>
                <w:rFonts w:ascii="Arial" w:hAnsi="Arial" w:cs="Arial"/>
              </w:rPr>
            </w:pPr>
            <w:r w:rsidRPr="00194459">
              <w:rPr>
                <w:rFonts w:ascii="Arial" w:hAnsi="Arial" w:cs="Arial"/>
              </w:rPr>
              <w:t xml:space="preserve">GDPR 6. cikk (1) </w:t>
            </w:r>
            <w:proofErr w:type="spellStart"/>
            <w:r w:rsidRPr="00194459">
              <w:rPr>
                <w:rFonts w:ascii="Arial" w:hAnsi="Arial" w:cs="Arial"/>
              </w:rPr>
              <w:t>bek</w:t>
            </w:r>
            <w:proofErr w:type="spellEnd"/>
            <w:r w:rsidRPr="00194459">
              <w:rPr>
                <w:rFonts w:ascii="Arial" w:hAnsi="Arial" w:cs="Arial"/>
              </w:rPr>
              <w:t>. a) pont</w:t>
            </w:r>
          </w:p>
        </w:tc>
        <w:tc>
          <w:tcPr>
            <w:tcW w:w="1764" w:type="dxa"/>
          </w:tcPr>
          <w:p w14:paraId="0B54E309" w14:textId="0042E230" w:rsidR="009C6694" w:rsidRPr="00194459" w:rsidRDefault="00EF51CB" w:rsidP="008200D3">
            <w:pPr>
              <w:spacing w:line="276" w:lineRule="auto"/>
              <w:rPr>
                <w:rFonts w:ascii="Arial" w:hAnsi="Arial" w:cs="Arial"/>
              </w:rPr>
            </w:pPr>
            <w:r w:rsidRPr="00194459">
              <w:rPr>
                <w:rFonts w:ascii="Arial" w:hAnsi="Arial" w:cs="Arial"/>
              </w:rPr>
              <w:t>Hozzájárulás visszavonásáig,</w:t>
            </w:r>
            <w:r w:rsidR="009C6694" w:rsidRPr="00194459">
              <w:rPr>
                <w:rFonts w:ascii="Arial" w:hAnsi="Arial" w:cs="Arial"/>
              </w:rPr>
              <w:t xml:space="preserve"> de legfeljebb a projekt vége </w:t>
            </w:r>
            <w:r w:rsidR="001B71C6">
              <w:rPr>
                <w:rFonts w:ascii="Arial" w:hAnsi="Arial" w:cs="Arial"/>
              </w:rPr>
              <w:t>3</w:t>
            </w:r>
            <w:r w:rsidR="001B71C6" w:rsidRPr="00E42B82">
              <w:rPr>
                <w:rFonts w:ascii="Arial" w:hAnsi="Arial" w:cs="Arial"/>
              </w:rPr>
              <w:t xml:space="preserve"> év</w:t>
            </w:r>
          </w:p>
        </w:tc>
        <w:tc>
          <w:tcPr>
            <w:tcW w:w="1628" w:type="dxa"/>
          </w:tcPr>
          <w:p w14:paraId="52968877" w14:textId="06CAD792" w:rsidR="009C6694" w:rsidRPr="00194459" w:rsidRDefault="00F45B63" w:rsidP="008200D3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Érintettől</w:t>
            </w:r>
          </w:p>
        </w:tc>
        <w:tc>
          <w:tcPr>
            <w:tcW w:w="1985" w:type="dxa"/>
          </w:tcPr>
          <w:p w14:paraId="73FE1FE8" w14:textId="4ADB60A4" w:rsidR="009C6694" w:rsidRPr="00194459" w:rsidRDefault="009C6694" w:rsidP="008200D3">
            <w:pPr>
              <w:spacing w:line="276" w:lineRule="auto"/>
              <w:rPr>
                <w:rFonts w:ascii="Arial" w:hAnsi="Arial" w:cs="Arial"/>
              </w:rPr>
            </w:pPr>
            <w:r w:rsidRPr="00194459">
              <w:rPr>
                <w:rFonts w:ascii="Arial" w:hAnsi="Arial" w:cs="Arial"/>
              </w:rPr>
              <w:t>Nem, de az adatok megadása nélkül nem</w:t>
            </w:r>
            <w:r w:rsidR="00E436A6" w:rsidRPr="00194459">
              <w:rPr>
                <w:rFonts w:ascii="Arial" w:hAnsi="Arial" w:cs="Arial"/>
              </w:rPr>
              <w:t xml:space="preserve"> szerepelhet a pályázó az OFA Év Felelős Foglalkoztatója éves kiadványában</w:t>
            </w:r>
          </w:p>
        </w:tc>
      </w:tr>
    </w:tbl>
    <w:p w14:paraId="5D7174D8" w14:textId="77777777" w:rsidR="009C6694" w:rsidRPr="007431B2" w:rsidRDefault="009C6694" w:rsidP="008200D3">
      <w:pPr>
        <w:spacing w:after="0" w:line="276" w:lineRule="auto"/>
        <w:jc w:val="both"/>
        <w:rPr>
          <w:rFonts w:ascii="Arial" w:hAnsi="Arial" w:cs="Arial"/>
        </w:rPr>
      </w:pPr>
    </w:p>
    <w:p w14:paraId="26A25AEA" w14:textId="77777777" w:rsidR="007A115D" w:rsidRPr="007431B2" w:rsidRDefault="007A115D" w:rsidP="008200D3">
      <w:pPr>
        <w:spacing w:after="0" w:line="276" w:lineRule="auto"/>
        <w:jc w:val="both"/>
        <w:rPr>
          <w:rFonts w:ascii="Arial" w:hAnsi="Arial" w:cs="Arial"/>
        </w:rPr>
      </w:pPr>
    </w:p>
    <w:tbl>
      <w:tblPr>
        <w:tblStyle w:val="Rcsostblzat"/>
        <w:tblW w:w="14885" w:type="dxa"/>
        <w:tblInd w:w="-314" w:type="dxa"/>
        <w:tblLayout w:type="fixed"/>
        <w:tblLook w:val="04A0" w:firstRow="1" w:lastRow="0" w:firstColumn="1" w:lastColumn="0" w:noHBand="0" w:noVBand="1"/>
      </w:tblPr>
      <w:tblGrid>
        <w:gridCol w:w="2127"/>
        <w:gridCol w:w="1823"/>
        <w:gridCol w:w="1863"/>
        <w:gridCol w:w="1984"/>
        <w:gridCol w:w="1701"/>
        <w:gridCol w:w="1843"/>
        <w:gridCol w:w="1559"/>
        <w:gridCol w:w="1985"/>
      </w:tblGrid>
      <w:tr w:rsidR="00F826AD" w:rsidRPr="00E12261" w14:paraId="3CA2985E" w14:textId="77777777" w:rsidTr="00BD4FA6">
        <w:tc>
          <w:tcPr>
            <w:tcW w:w="14885" w:type="dxa"/>
            <w:gridSpan w:val="8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25AB370" w14:textId="2D12646E" w:rsidR="00F826AD" w:rsidRPr="007431B2" w:rsidRDefault="00687592" w:rsidP="008200D3">
            <w:pPr>
              <w:suppressAutoHyphens w:val="0"/>
              <w:spacing w:line="276" w:lineRule="auto"/>
              <w:contextualSpacing/>
              <w:rPr>
                <w:rFonts w:ascii="Arial" w:hAnsi="Arial" w:cs="Arial"/>
                <w:b/>
              </w:rPr>
            </w:pPr>
            <w:r w:rsidRPr="007431B2">
              <w:rPr>
                <w:rFonts w:ascii="Arial" w:hAnsi="Arial" w:cs="Arial"/>
                <w:b/>
              </w:rPr>
              <w:t>Rendezvényen történő részvétel</w:t>
            </w:r>
          </w:p>
        </w:tc>
      </w:tr>
      <w:tr w:rsidR="00DF27EB" w:rsidRPr="00E12261" w14:paraId="3A84A102" w14:textId="77777777" w:rsidTr="00BD4FA6">
        <w:tc>
          <w:tcPr>
            <w:tcW w:w="212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BC2F55" w14:textId="77777777" w:rsidR="00F826AD" w:rsidRPr="007431B2" w:rsidRDefault="00F826AD" w:rsidP="008200D3">
            <w:pPr>
              <w:spacing w:line="276" w:lineRule="auto"/>
              <w:rPr>
                <w:rFonts w:ascii="Arial" w:hAnsi="Arial" w:cs="Arial"/>
                <w:b/>
                <w:color w:val="000000" w:themeColor="text1"/>
              </w:rPr>
            </w:pPr>
            <w:r w:rsidRPr="007431B2">
              <w:rPr>
                <w:rFonts w:ascii="Arial" w:hAnsi="Arial" w:cs="Arial"/>
                <w:b/>
                <w:color w:val="000000" w:themeColor="text1"/>
              </w:rPr>
              <w:t>Érintett</w:t>
            </w:r>
          </w:p>
        </w:tc>
        <w:tc>
          <w:tcPr>
            <w:tcW w:w="182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27099EA" w14:textId="77777777" w:rsidR="00F826AD" w:rsidRPr="007431B2" w:rsidRDefault="00F826AD" w:rsidP="008200D3">
            <w:pPr>
              <w:spacing w:line="276" w:lineRule="auto"/>
              <w:rPr>
                <w:rFonts w:ascii="Arial" w:hAnsi="Arial" w:cs="Arial"/>
                <w:b/>
                <w:color w:val="000000" w:themeColor="text1"/>
              </w:rPr>
            </w:pPr>
            <w:r w:rsidRPr="007431B2">
              <w:rPr>
                <w:rFonts w:ascii="Arial" w:hAnsi="Arial" w:cs="Arial"/>
                <w:b/>
                <w:color w:val="000000" w:themeColor="text1"/>
              </w:rPr>
              <w:t>Adatkategória</w:t>
            </w:r>
          </w:p>
        </w:tc>
        <w:tc>
          <w:tcPr>
            <w:tcW w:w="186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14:paraId="34CD44CE" w14:textId="77777777" w:rsidR="00F826AD" w:rsidRPr="007431B2" w:rsidRDefault="00F826AD" w:rsidP="008200D3">
            <w:pPr>
              <w:spacing w:line="276" w:lineRule="auto"/>
              <w:rPr>
                <w:rFonts w:ascii="Arial" w:hAnsi="Arial" w:cs="Arial"/>
                <w:b/>
                <w:color w:val="000000" w:themeColor="text1"/>
              </w:rPr>
            </w:pPr>
            <w:r w:rsidRPr="007431B2">
              <w:rPr>
                <w:rFonts w:ascii="Arial" w:hAnsi="Arial" w:cs="Arial"/>
                <w:b/>
                <w:color w:val="000000" w:themeColor="text1"/>
              </w:rPr>
              <w:t>Személyes adat</w:t>
            </w:r>
          </w:p>
        </w:tc>
        <w:tc>
          <w:tcPr>
            <w:tcW w:w="198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1D55F6A" w14:textId="77777777" w:rsidR="00F826AD" w:rsidRPr="007431B2" w:rsidRDefault="00F826AD" w:rsidP="008200D3">
            <w:pPr>
              <w:spacing w:line="276" w:lineRule="auto"/>
              <w:rPr>
                <w:rFonts w:ascii="Arial" w:hAnsi="Arial" w:cs="Arial"/>
                <w:b/>
                <w:color w:val="000000" w:themeColor="text1"/>
              </w:rPr>
            </w:pPr>
            <w:r w:rsidRPr="007431B2">
              <w:rPr>
                <w:rFonts w:ascii="Arial" w:hAnsi="Arial" w:cs="Arial"/>
                <w:b/>
                <w:color w:val="000000" w:themeColor="text1"/>
              </w:rPr>
              <w:t>Adatkezelés célja</w:t>
            </w:r>
          </w:p>
        </w:tc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1BA486A" w14:textId="77777777" w:rsidR="00F826AD" w:rsidRPr="007431B2" w:rsidRDefault="00F826AD" w:rsidP="008200D3">
            <w:pPr>
              <w:spacing w:line="276" w:lineRule="auto"/>
              <w:rPr>
                <w:rFonts w:ascii="Arial" w:hAnsi="Arial" w:cs="Arial"/>
                <w:b/>
                <w:color w:val="000000" w:themeColor="text1"/>
              </w:rPr>
            </w:pPr>
            <w:r w:rsidRPr="007431B2">
              <w:rPr>
                <w:rFonts w:ascii="Arial" w:hAnsi="Arial" w:cs="Arial"/>
                <w:b/>
                <w:color w:val="000000" w:themeColor="text1"/>
              </w:rPr>
              <w:t>Adatkezelés jogalapja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278DB5B" w14:textId="77777777" w:rsidR="00F826AD" w:rsidRPr="007431B2" w:rsidRDefault="00F826AD" w:rsidP="008200D3">
            <w:pPr>
              <w:spacing w:line="276" w:lineRule="auto"/>
              <w:rPr>
                <w:rFonts w:ascii="Arial" w:hAnsi="Arial" w:cs="Arial"/>
                <w:b/>
                <w:color w:val="000000" w:themeColor="text1"/>
              </w:rPr>
            </w:pPr>
            <w:r w:rsidRPr="007431B2">
              <w:rPr>
                <w:rFonts w:ascii="Arial" w:hAnsi="Arial" w:cs="Arial"/>
                <w:b/>
                <w:color w:val="000000" w:themeColor="text1"/>
              </w:rPr>
              <w:t>Adatkezelés időtartama</w:t>
            </w:r>
          </w:p>
        </w:tc>
        <w:tc>
          <w:tcPr>
            <w:tcW w:w="155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1840B87" w14:textId="77777777" w:rsidR="00F826AD" w:rsidRPr="007431B2" w:rsidRDefault="00F826AD" w:rsidP="008200D3">
            <w:pPr>
              <w:spacing w:line="276" w:lineRule="auto"/>
              <w:rPr>
                <w:rFonts w:ascii="Arial" w:hAnsi="Arial" w:cs="Arial"/>
                <w:b/>
                <w:color w:val="000000" w:themeColor="text1"/>
              </w:rPr>
            </w:pPr>
            <w:r w:rsidRPr="007431B2">
              <w:rPr>
                <w:rFonts w:ascii="Arial" w:hAnsi="Arial" w:cs="Arial"/>
                <w:b/>
                <w:color w:val="000000" w:themeColor="text1"/>
              </w:rPr>
              <w:t>Adat forrása</w:t>
            </w:r>
          </w:p>
        </w:tc>
        <w:tc>
          <w:tcPr>
            <w:tcW w:w="198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1BAE8E0" w14:textId="282B9FCA" w:rsidR="00F826AD" w:rsidRPr="007431B2" w:rsidRDefault="00753425" w:rsidP="008200D3">
            <w:pPr>
              <w:spacing w:line="276" w:lineRule="auto"/>
              <w:rPr>
                <w:rFonts w:ascii="Arial" w:hAnsi="Arial" w:cs="Arial"/>
                <w:b/>
                <w:color w:val="000000" w:themeColor="text1"/>
              </w:rPr>
            </w:pPr>
            <w:r w:rsidRPr="007431B2">
              <w:rPr>
                <w:rFonts w:ascii="Arial" w:hAnsi="Arial" w:cs="Arial"/>
                <w:b/>
                <w:color w:val="000000" w:themeColor="text1"/>
              </w:rPr>
              <w:t>Kötelező-e az érintett adatszolgáltatása</w:t>
            </w:r>
          </w:p>
        </w:tc>
      </w:tr>
      <w:tr w:rsidR="009547F3" w:rsidRPr="00E12261" w14:paraId="353DA2B9" w14:textId="77777777" w:rsidTr="00BD4FA6">
        <w:tc>
          <w:tcPr>
            <w:tcW w:w="2127" w:type="dxa"/>
          </w:tcPr>
          <w:p w14:paraId="4903625A" w14:textId="597AFEB9" w:rsidR="009547F3" w:rsidRPr="007431B2" w:rsidRDefault="009547F3" w:rsidP="008200D3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7431B2">
              <w:rPr>
                <w:rFonts w:ascii="Arial" w:hAnsi="Arial" w:cs="Arial"/>
                <w:color w:val="000000" w:themeColor="text1"/>
              </w:rPr>
              <w:t>Az Év Felelős Foglalkoztatója Díjátadó rendezvényre jelentkező</w:t>
            </w:r>
          </w:p>
        </w:tc>
        <w:tc>
          <w:tcPr>
            <w:tcW w:w="1823" w:type="dxa"/>
          </w:tcPr>
          <w:p w14:paraId="21E0F45C" w14:textId="0FBEC9FC" w:rsidR="009547F3" w:rsidRPr="007431B2" w:rsidRDefault="009547F3" w:rsidP="008200D3">
            <w:pPr>
              <w:spacing w:line="276" w:lineRule="auto"/>
              <w:rPr>
                <w:rFonts w:ascii="Arial" w:hAnsi="Arial" w:cs="Arial"/>
              </w:rPr>
            </w:pPr>
            <w:r w:rsidRPr="007431B2">
              <w:rPr>
                <w:rFonts w:ascii="Arial" w:hAnsi="Arial" w:cs="Arial"/>
              </w:rPr>
              <w:t>Azonosító, elérhetőségi adatok</w:t>
            </w:r>
          </w:p>
        </w:tc>
        <w:tc>
          <w:tcPr>
            <w:tcW w:w="1863" w:type="dxa"/>
            <w:shd w:val="clear" w:color="auto" w:fill="auto"/>
          </w:tcPr>
          <w:p w14:paraId="4C2FAED6" w14:textId="1160C60A" w:rsidR="009547F3" w:rsidRPr="007431B2" w:rsidRDefault="009547F3" w:rsidP="008200D3">
            <w:pPr>
              <w:suppressAutoHyphens w:val="0"/>
              <w:spacing w:line="276" w:lineRule="auto"/>
              <w:contextualSpacing/>
              <w:rPr>
                <w:rFonts w:ascii="Arial" w:hAnsi="Arial" w:cs="Arial"/>
              </w:rPr>
            </w:pPr>
            <w:r w:rsidRPr="007431B2">
              <w:rPr>
                <w:rFonts w:ascii="Arial" w:hAnsi="Arial" w:cs="Arial"/>
              </w:rPr>
              <w:t>- Név</w:t>
            </w:r>
          </w:p>
          <w:p w14:paraId="5C53336A" w14:textId="5A3A54C2" w:rsidR="009547F3" w:rsidRPr="007431B2" w:rsidRDefault="009547F3" w:rsidP="008200D3">
            <w:pPr>
              <w:suppressAutoHyphens w:val="0"/>
              <w:spacing w:line="276" w:lineRule="auto"/>
              <w:contextualSpacing/>
              <w:rPr>
                <w:rFonts w:ascii="Arial" w:hAnsi="Arial" w:cs="Arial"/>
              </w:rPr>
            </w:pPr>
            <w:r w:rsidRPr="007431B2">
              <w:rPr>
                <w:rFonts w:ascii="Arial" w:hAnsi="Arial" w:cs="Arial"/>
              </w:rPr>
              <w:t>- E-mail cím</w:t>
            </w:r>
          </w:p>
          <w:p w14:paraId="7EE84405" w14:textId="493981EC" w:rsidR="009547F3" w:rsidRPr="007431B2" w:rsidRDefault="009547F3" w:rsidP="008200D3">
            <w:pPr>
              <w:suppressAutoHyphens w:val="0"/>
              <w:spacing w:line="276" w:lineRule="auto"/>
              <w:contextualSpacing/>
              <w:rPr>
                <w:rFonts w:ascii="Arial" w:hAnsi="Arial" w:cs="Arial"/>
              </w:rPr>
            </w:pPr>
            <w:r w:rsidRPr="007431B2">
              <w:rPr>
                <w:rFonts w:ascii="Arial" w:hAnsi="Arial" w:cs="Arial"/>
              </w:rPr>
              <w:t>- Telefonszám</w:t>
            </w:r>
          </w:p>
          <w:p w14:paraId="4E0B22D8" w14:textId="2EBCAD45" w:rsidR="009547F3" w:rsidRPr="007431B2" w:rsidRDefault="009547F3" w:rsidP="008200D3">
            <w:pPr>
              <w:suppressAutoHyphens w:val="0"/>
              <w:spacing w:line="276" w:lineRule="auto"/>
              <w:contextualSpacing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1C44A5DE" w14:textId="7AE2D8F8" w:rsidR="009547F3" w:rsidRPr="007431B2" w:rsidRDefault="009547F3" w:rsidP="008200D3">
            <w:pPr>
              <w:autoSpaceDE w:val="0"/>
              <w:adjustRightInd w:val="0"/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7431B2">
              <w:rPr>
                <w:rFonts w:ascii="Arial" w:hAnsi="Arial" w:cs="Arial"/>
                <w:color w:val="000000" w:themeColor="text1"/>
              </w:rPr>
              <w:t>Rendezvény szervezése céljából</w:t>
            </w:r>
          </w:p>
        </w:tc>
        <w:tc>
          <w:tcPr>
            <w:tcW w:w="1701" w:type="dxa"/>
          </w:tcPr>
          <w:p w14:paraId="4B5E96FF" w14:textId="77777777" w:rsidR="009547F3" w:rsidRPr="007431B2" w:rsidRDefault="009547F3" w:rsidP="008200D3">
            <w:pPr>
              <w:spacing w:line="276" w:lineRule="auto"/>
              <w:rPr>
                <w:rFonts w:ascii="Arial" w:hAnsi="Arial" w:cs="Arial"/>
              </w:rPr>
            </w:pPr>
            <w:r w:rsidRPr="007431B2">
              <w:rPr>
                <w:rFonts w:ascii="Arial" w:hAnsi="Arial" w:cs="Arial"/>
              </w:rPr>
              <w:t>Hozzájárulás alapján</w:t>
            </w:r>
          </w:p>
          <w:p w14:paraId="06D38590" w14:textId="77777777" w:rsidR="009547F3" w:rsidRPr="007431B2" w:rsidRDefault="009547F3" w:rsidP="008200D3">
            <w:pPr>
              <w:spacing w:line="276" w:lineRule="auto"/>
              <w:rPr>
                <w:rFonts w:ascii="Arial" w:hAnsi="Arial" w:cs="Arial"/>
              </w:rPr>
            </w:pPr>
            <w:r w:rsidRPr="007431B2">
              <w:rPr>
                <w:rFonts w:ascii="Arial" w:hAnsi="Arial" w:cs="Arial"/>
              </w:rPr>
              <w:t xml:space="preserve"> </w:t>
            </w:r>
          </w:p>
          <w:p w14:paraId="109BF09F" w14:textId="7BB79F61" w:rsidR="009547F3" w:rsidRPr="007431B2" w:rsidRDefault="009547F3" w:rsidP="008200D3">
            <w:pPr>
              <w:spacing w:line="276" w:lineRule="auto"/>
              <w:rPr>
                <w:rFonts w:ascii="Arial" w:hAnsi="Arial" w:cs="Arial"/>
              </w:rPr>
            </w:pPr>
            <w:r w:rsidRPr="007431B2">
              <w:rPr>
                <w:rFonts w:ascii="Arial" w:hAnsi="Arial" w:cs="Arial"/>
              </w:rPr>
              <w:t xml:space="preserve">GDPR 6. cikk (1) </w:t>
            </w:r>
            <w:proofErr w:type="spellStart"/>
            <w:r w:rsidRPr="007431B2">
              <w:rPr>
                <w:rFonts w:ascii="Arial" w:hAnsi="Arial" w:cs="Arial"/>
              </w:rPr>
              <w:t>bek</w:t>
            </w:r>
            <w:proofErr w:type="spellEnd"/>
            <w:r w:rsidRPr="007431B2">
              <w:rPr>
                <w:rFonts w:ascii="Arial" w:hAnsi="Arial" w:cs="Arial"/>
              </w:rPr>
              <w:t>. a) pont</w:t>
            </w:r>
          </w:p>
        </w:tc>
        <w:tc>
          <w:tcPr>
            <w:tcW w:w="1843" w:type="dxa"/>
          </w:tcPr>
          <w:p w14:paraId="496AB55D" w14:textId="174FF082" w:rsidR="009547F3" w:rsidRPr="007431B2" w:rsidRDefault="009547F3" w:rsidP="008200D3">
            <w:pPr>
              <w:spacing w:line="276" w:lineRule="auto"/>
              <w:rPr>
                <w:rFonts w:ascii="Arial" w:hAnsi="Arial" w:cs="Arial"/>
              </w:rPr>
            </w:pPr>
            <w:r w:rsidRPr="007431B2">
              <w:rPr>
                <w:rFonts w:ascii="Arial" w:hAnsi="Arial" w:cs="Arial"/>
              </w:rPr>
              <w:t xml:space="preserve">Hozzájárulás visszavonásáig, de legfeljebb a </w:t>
            </w:r>
            <w:r w:rsidR="00584083" w:rsidRPr="007431B2">
              <w:rPr>
                <w:rFonts w:ascii="Arial" w:hAnsi="Arial" w:cs="Arial"/>
              </w:rPr>
              <w:t>projekt</w:t>
            </w:r>
            <w:r w:rsidRPr="007431B2">
              <w:rPr>
                <w:rFonts w:ascii="Arial" w:hAnsi="Arial" w:cs="Arial"/>
              </w:rPr>
              <w:t xml:space="preserve"> vége + </w:t>
            </w:r>
            <w:r w:rsidR="005001E2">
              <w:rPr>
                <w:rFonts w:ascii="Arial" w:hAnsi="Arial" w:cs="Arial"/>
              </w:rPr>
              <w:t>3</w:t>
            </w:r>
            <w:r w:rsidR="005001E2" w:rsidRPr="00E42B82">
              <w:rPr>
                <w:rFonts w:ascii="Arial" w:hAnsi="Arial" w:cs="Arial"/>
              </w:rPr>
              <w:t xml:space="preserve"> év</w:t>
            </w:r>
          </w:p>
        </w:tc>
        <w:tc>
          <w:tcPr>
            <w:tcW w:w="1559" w:type="dxa"/>
          </w:tcPr>
          <w:p w14:paraId="1DBC9411" w14:textId="45EE0D93" w:rsidR="009547F3" w:rsidRPr="007431B2" w:rsidRDefault="009547F3" w:rsidP="008200D3">
            <w:pPr>
              <w:spacing w:line="276" w:lineRule="auto"/>
              <w:rPr>
                <w:rFonts w:ascii="Arial" w:hAnsi="Arial" w:cs="Arial"/>
              </w:rPr>
            </w:pPr>
            <w:r w:rsidRPr="007431B2">
              <w:rPr>
                <w:rFonts w:ascii="Arial" w:hAnsi="Arial" w:cs="Arial"/>
              </w:rPr>
              <w:t>Közvetlenül az érintettől</w:t>
            </w:r>
          </w:p>
        </w:tc>
        <w:tc>
          <w:tcPr>
            <w:tcW w:w="1985" w:type="dxa"/>
          </w:tcPr>
          <w:p w14:paraId="66891D80" w14:textId="60383BFD" w:rsidR="009547F3" w:rsidRPr="007431B2" w:rsidRDefault="009547F3" w:rsidP="008200D3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7431B2">
              <w:rPr>
                <w:rFonts w:ascii="Arial" w:hAnsi="Arial" w:cs="Arial"/>
                <w:color w:val="000000" w:themeColor="text1"/>
              </w:rPr>
              <w:t>Nem, de jelentkezés hiányában nem tudunk ellátást biztosítani</w:t>
            </w:r>
            <w:r w:rsidR="00ED2760" w:rsidRPr="007431B2">
              <w:rPr>
                <w:rFonts w:ascii="Arial" w:hAnsi="Arial" w:cs="Arial"/>
                <w:color w:val="000000" w:themeColor="text1"/>
              </w:rPr>
              <w:t xml:space="preserve"> a rendezvényen.</w:t>
            </w:r>
          </w:p>
        </w:tc>
      </w:tr>
      <w:tr w:rsidR="009D544D" w:rsidRPr="00E12261" w14:paraId="79E56018" w14:textId="77777777" w:rsidTr="00BD4FA6">
        <w:tc>
          <w:tcPr>
            <w:tcW w:w="2127" w:type="dxa"/>
          </w:tcPr>
          <w:p w14:paraId="0D21A18C" w14:textId="3E86626A" w:rsidR="009D544D" w:rsidRPr="007431B2" w:rsidRDefault="00101442" w:rsidP="008200D3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7431B2">
              <w:rPr>
                <w:rFonts w:ascii="Arial" w:hAnsi="Arial" w:cs="Arial"/>
                <w:color w:val="000000" w:themeColor="text1"/>
              </w:rPr>
              <w:t>Az Év Felelős Foglalkoztatója Díjátadó rendezvény</w:t>
            </w:r>
            <w:r w:rsidR="009547F3" w:rsidRPr="007431B2">
              <w:rPr>
                <w:rFonts w:ascii="Arial" w:hAnsi="Arial" w:cs="Arial"/>
                <w:color w:val="000000" w:themeColor="text1"/>
              </w:rPr>
              <w:t>en részt</w:t>
            </w:r>
            <w:r w:rsidR="00BD3FC5" w:rsidRPr="007431B2">
              <w:rPr>
                <w:rFonts w:ascii="Arial" w:hAnsi="Arial" w:cs="Arial"/>
                <w:color w:val="000000" w:themeColor="text1"/>
              </w:rPr>
              <w:t xml:space="preserve"> </w:t>
            </w:r>
            <w:r w:rsidR="009547F3" w:rsidRPr="007431B2">
              <w:rPr>
                <w:rFonts w:ascii="Arial" w:hAnsi="Arial" w:cs="Arial"/>
                <w:color w:val="000000" w:themeColor="text1"/>
              </w:rPr>
              <w:t>vevő</w:t>
            </w:r>
          </w:p>
        </w:tc>
        <w:tc>
          <w:tcPr>
            <w:tcW w:w="1823" w:type="dxa"/>
          </w:tcPr>
          <w:p w14:paraId="5E3F26D7" w14:textId="6A3F3EE3" w:rsidR="009D544D" w:rsidRPr="007431B2" w:rsidRDefault="009D544D" w:rsidP="008200D3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7431B2">
              <w:rPr>
                <w:rFonts w:ascii="Arial" w:hAnsi="Arial" w:cs="Arial"/>
              </w:rPr>
              <w:t>Azonosító, elérhetőségi adatok</w:t>
            </w:r>
          </w:p>
        </w:tc>
        <w:tc>
          <w:tcPr>
            <w:tcW w:w="1863" w:type="dxa"/>
            <w:shd w:val="clear" w:color="auto" w:fill="auto"/>
          </w:tcPr>
          <w:p w14:paraId="3FE51D1D" w14:textId="10E7C367" w:rsidR="006646B6" w:rsidRPr="007431B2" w:rsidRDefault="006646B6" w:rsidP="008200D3">
            <w:pPr>
              <w:suppressAutoHyphens w:val="0"/>
              <w:spacing w:line="276" w:lineRule="auto"/>
              <w:contextualSpacing/>
              <w:rPr>
                <w:rFonts w:ascii="Arial" w:hAnsi="Arial" w:cs="Arial"/>
              </w:rPr>
            </w:pPr>
            <w:r w:rsidRPr="007431B2">
              <w:rPr>
                <w:rFonts w:ascii="Arial" w:hAnsi="Arial" w:cs="Arial"/>
              </w:rPr>
              <w:t xml:space="preserve">- </w:t>
            </w:r>
            <w:r w:rsidR="00BD4FA6" w:rsidRPr="007431B2">
              <w:rPr>
                <w:rFonts w:ascii="Arial" w:hAnsi="Arial" w:cs="Arial"/>
              </w:rPr>
              <w:t>Név</w:t>
            </w:r>
          </w:p>
          <w:p w14:paraId="54268D3C" w14:textId="1FF2452E" w:rsidR="009D544D" w:rsidRPr="007431B2" w:rsidRDefault="006646B6" w:rsidP="008200D3">
            <w:pPr>
              <w:suppressAutoHyphens w:val="0"/>
              <w:spacing w:line="276" w:lineRule="auto"/>
              <w:contextualSpacing/>
              <w:rPr>
                <w:rFonts w:ascii="Arial" w:hAnsi="Arial" w:cs="Arial"/>
                <w:color w:val="000000" w:themeColor="text1"/>
              </w:rPr>
            </w:pPr>
            <w:r w:rsidRPr="007431B2">
              <w:rPr>
                <w:rFonts w:ascii="Arial" w:hAnsi="Arial" w:cs="Arial"/>
              </w:rPr>
              <w:t xml:space="preserve">- </w:t>
            </w:r>
            <w:r w:rsidR="00BD4FA6" w:rsidRPr="007431B2">
              <w:rPr>
                <w:rFonts w:ascii="Arial" w:hAnsi="Arial" w:cs="Arial"/>
              </w:rPr>
              <w:t>E</w:t>
            </w:r>
            <w:r w:rsidR="000D6563" w:rsidRPr="007431B2">
              <w:rPr>
                <w:rFonts w:ascii="Arial" w:hAnsi="Arial" w:cs="Arial"/>
              </w:rPr>
              <w:t>-mail cím (</w:t>
            </w:r>
            <w:r w:rsidR="00101442" w:rsidRPr="007431B2">
              <w:rPr>
                <w:rFonts w:ascii="Arial" w:hAnsi="Arial" w:cs="Arial"/>
              </w:rPr>
              <w:t>nem kötelező)</w:t>
            </w:r>
          </w:p>
        </w:tc>
        <w:tc>
          <w:tcPr>
            <w:tcW w:w="1984" w:type="dxa"/>
          </w:tcPr>
          <w:p w14:paraId="660525E0" w14:textId="4E6A43AC" w:rsidR="009D544D" w:rsidRPr="007431B2" w:rsidRDefault="006646B6" w:rsidP="008200D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7431B2">
              <w:rPr>
                <w:rFonts w:ascii="Arial" w:hAnsi="Arial" w:cs="Arial"/>
                <w:color w:val="000000" w:themeColor="text1"/>
              </w:rPr>
              <w:t>Az Év Felelős Foglalkoztatója Díjátadó rendezvényen történő részvétel igazolása</w:t>
            </w:r>
          </w:p>
        </w:tc>
        <w:tc>
          <w:tcPr>
            <w:tcW w:w="1701" w:type="dxa"/>
          </w:tcPr>
          <w:p w14:paraId="34572586" w14:textId="1FD66319" w:rsidR="00B2502B" w:rsidRPr="007431B2" w:rsidRDefault="006646B6" w:rsidP="008200D3">
            <w:pPr>
              <w:spacing w:line="276" w:lineRule="auto"/>
              <w:rPr>
                <w:rFonts w:ascii="Arial" w:hAnsi="Arial" w:cs="Arial"/>
              </w:rPr>
            </w:pPr>
            <w:r w:rsidRPr="007431B2">
              <w:rPr>
                <w:rFonts w:ascii="Arial" w:hAnsi="Arial" w:cs="Arial"/>
              </w:rPr>
              <w:t xml:space="preserve">Jogos érdek </w:t>
            </w:r>
            <w:r w:rsidR="00B2502B" w:rsidRPr="007431B2">
              <w:rPr>
                <w:rFonts w:ascii="Arial" w:hAnsi="Arial" w:cs="Arial"/>
              </w:rPr>
              <w:t>alapján</w:t>
            </w:r>
            <w:r w:rsidR="00C72DEC">
              <w:rPr>
                <w:rStyle w:val="Lbjegyzet-hivatkozs"/>
                <w:rFonts w:ascii="Arial" w:hAnsi="Arial" w:cs="Arial"/>
              </w:rPr>
              <w:footnoteReference w:id="3"/>
            </w:r>
          </w:p>
          <w:p w14:paraId="0E47685D" w14:textId="77777777" w:rsidR="00B2502B" w:rsidRPr="007431B2" w:rsidRDefault="00B2502B" w:rsidP="008200D3">
            <w:pPr>
              <w:spacing w:line="276" w:lineRule="auto"/>
              <w:rPr>
                <w:rFonts w:ascii="Arial" w:hAnsi="Arial" w:cs="Arial"/>
              </w:rPr>
            </w:pPr>
            <w:r w:rsidRPr="007431B2">
              <w:rPr>
                <w:rFonts w:ascii="Arial" w:hAnsi="Arial" w:cs="Arial"/>
              </w:rPr>
              <w:t xml:space="preserve"> </w:t>
            </w:r>
          </w:p>
          <w:p w14:paraId="41C4ED4A" w14:textId="2B754B61" w:rsidR="009D544D" w:rsidRPr="007431B2" w:rsidRDefault="006646B6" w:rsidP="008200D3">
            <w:pPr>
              <w:spacing w:line="276" w:lineRule="auto"/>
              <w:rPr>
                <w:rFonts w:ascii="Arial" w:hAnsi="Arial" w:cs="Arial"/>
                <w:i/>
                <w:color w:val="000000" w:themeColor="text1"/>
              </w:rPr>
            </w:pPr>
            <w:r w:rsidRPr="007431B2">
              <w:rPr>
                <w:rFonts w:ascii="Arial" w:hAnsi="Arial" w:cs="Arial"/>
              </w:rPr>
              <w:t xml:space="preserve">GDPR 6. cikk (1) </w:t>
            </w:r>
            <w:proofErr w:type="spellStart"/>
            <w:r w:rsidRPr="007431B2">
              <w:rPr>
                <w:rFonts w:ascii="Arial" w:hAnsi="Arial" w:cs="Arial"/>
              </w:rPr>
              <w:t>bek</w:t>
            </w:r>
            <w:proofErr w:type="spellEnd"/>
            <w:r w:rsidRPr="007431B2">
              <w:rPr>
                <w:rFonts w:ascii="Arial" w:hAnsi="Arial" w:cs="Arial"/>
              </w:rPr>
              <w:t>. f</w:t>
            </w:r>
            <w:r w:rsidR="00B2502B" w:rsidRPr="007431B2">
              <w:rPr>
                <w:rFonts w:ascii="Arial" w:hAnsi="Arial" w:cs="Arial"/>
              </w:rPr>
              <w:t>) pont</w:t>
            </w:r>
          </w:p>
        </w:tc>
        <w:tc>
          <w:tcPr>
            <w:tcW w:w="1843" w:type="dxa"/>
          </w:tcPr>
          <w:p w14:paraId="58E3FD75" w14:textId="7EA4788A" w:rsidR="009D544D" w:rsidRPr="007431B2" w:rsidRDefault="00584083" w:rsidP="008200D3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7431B2">
              <w:rPr>
                <w:rFonts w:ascii="Arial" w:hAnsi="Arial" w:cs="Arial"/>
              </w:rPr>
              <w:t>Projekt</w:t>
            </w:r>
            <w:r w:rsidR="007C3580" w:rsidRPr="007431B2">
              <w:rPr>
                <w:rFonts w:ascii="Arial" w:hAnsi="Arial" w:cs="Arial"/>
              </w:rPr>
              <w:t xml:space="preserve"> vége + </w:t>
            </w:r>
            <w:r w:rsidR="005001E2">
              <w:rPr>
                <w:rFonts w:ascii="Arial" w:hAnsi="Arial" w:cs="Arial"/>
              </w:rPr>
              <w:t>3</w:t>
            </w:r>
            <w:r w:rsidR="005001E2" w:rsidRPr="00E42B82">
              <w:rPr>
                <w:rFonts w:ascii="Arial" w:hAnsi="Arial" w:cs="Arial"/>
              </w:rPr>
              <w:t xml:space="preserve"> év</w:t>
            </w:r>
          </w:p>
        </w:tc>
        <w:tc>
          <w:tcPr>
            <w:tcW w:w="1559" w:type="dxa"/>
          </w:tcPr>
          <w:p w14:paraId="59040EEC" w14:textId="6D791CC4" w:rsidR="009D544D" w:rsidRPr="007431B2" w:rsidRDefault="009D544D" w:rsidP="008200D3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7431B2">
              <w:rPr>
                <w:rFonts w:ascii="Arial" w:hAnsi="Arial" w:cs="Arial"/>
              </w:rPr>
              <w:t>Közvetlenül az érintettől</w:t>
            </w:r>
          </w:p>
        </w:tc>
        <w:tc>
          <w:tcPr>
            <w:tcW w:w="1985" w:type="dxa"/>
          </w:tcPr>
          <w:p w14:paraId="0BBD57FE" w14:textId="77777777" w:rsidR="009D544D" w:rsidRPr="007431B2" w:rsidRDefault="009D544D" w:rsidP="008200D3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7431B2">
              <w:rPr>
                <w:rFonts w:ascii="Arial" w:hAnsi="Arial" w:cs="Arial"/>
                <w:color w:val="000000" w:themeColor="text1"/>
              </w:rPr>
              <w:t>Igen</w:t>
            </w:r>
          </w:p>
        </w:tc>
      </w:tr>
      <w:tr w:rsidR="00101442" w:rsidRPr="00E12261" w14:paraId="765793DF" w14:textId="77777777" w:rsidTr="00BD4FA6">
        <w:tc>
          <w:tcPr>
            <w:tcW w:w="2127" w:type="dxa"/>
          </w:tcPr>
          <w:p w14:paraId="6957A00F" w14:textId="59A232DE" w:rsidR="00101442" w:rsidRPr="007431B2" w:rsidRDefault="00101442" w:rsidP="008200D3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7431B2">
              <w:rPr>
                <w:rFonts w:ascii="Arial" w:hAnsi="Arial" w:cs="Arial"/>
                <w:color w:val="000000" w:themeColor="text1"/>
              </w:rPr>
              <w:t xml:space="preserve">Az Év Felelős Foglalkoztatója Díjátadó </w:t>
            </w:r>
            <w:r w:rsidRPr="007431B2">
              <w:rPr>
                <w:rFonts w:ascii="Arial" w:hAnsi="Arial" w:cs="Arial"/>
                <w:color w:val="000000" w:themeColor="text1"/>
              </w:rPr>
              <w:lastRenderedPageBreak/>
              <w:t>rendezvény</w:t>
            </w:r>
            <w:r w:rsidR="00BD3FC5" w:rsidRPr="007431B2">
              <w:rPr>
                <w:rFonts w:ascii="Arial" w:hAnsi="Arial" w:cs="Arial"/>
                <w:color w:val="000000" w:themeColor="text1"/>
              </w:rPr>
              <w:t xml:space="preserve">en </w:t>
            </w:r>
            <w:r w:rsidR="00BD4FA6" w:rsidRPr="007431B2">
              <w:rPr>
                <w:rFonts w:ascii="Arial" w:hAnsi="Arial" w:cs="Arial"/>
                <w:color w:val="000000" w:themeColor="text1"/>
              </w:rPr>
              <w:t>részt</w:t>
            </w:r>
            <w:r w:rsidR="00BD3FC5" w:rsidRPr="007431B2">
              <w:rPr>
                <w:rFonts w:ascii="Arial" w:hAnsi="Arial" w:cs="Arial"/>
                <w:color w:val="000000" w:themeColor="text1"/>
              </w:rPr>
              <w:t xml:space="preserve"> </w:t>
            </w:r>
            <w:r w:rsidR="00BD4FA6" w:rsidRPr="007431B2">
              <w:rPr>
                <w:rFonts w:ascii="Arial" w:hAnsi="Arial" w:cs="Arial"/>
                <w:color w:val="000000" w:themeColor="text1"/>
              </w:rPr>
              <w:t>vevő</w:t>
            </w:r>
          </w:p>
        </w:tc>
        <w:tc>
          <w:tcPr>
            <w:tcW w:w="1823" w:type="dxa"/>
          </w:tcPr>
          <w:p w14:paraId="61A448B9" w14:textId="2565A614" w:rsidR="00101442" w:rsidRPr="007431B2" w:rsidRDefault="00BD4FA6" w:rsidP="008200D3">
            <w:pPr>
              <w:spacing w:line="276" w:lineRule="auto"/>
              <w:rPr>
                <w:rFonts w:ascii="Arial" w:hAnsi="Arial" w:cs="Arial"/>
              </w:rPr>
            </w:pPr>
            <w:r w:rsidRPr="007431B2">
              <w:rPr>
                <w:rFonts w:ascii="Arial" w:hAnsi="Arial" w:cs="Arial"/>
              </w:rPr>
              <w:lastRenderedPageBreak/>
              <w:t>Kép-, video-, hangfelvétel</w:t>
            </w:r>
          </w:p>
        </w:tc>
        <w:tc>
          <w:tcPr>
            <w:tcW w:w="1863" w:type="dxa"/>
            <w:shd w:val="clear" w:color="auto" w:fill="auto"/>
          </w:tcPr>
          <w:p w14:paraId="7686C2E9" w14:textId="5A8DBB6F" w:rsidR="00101442" w:rsidRPr="007431B2" w:rsidRDefault="00BD4FA6" w:rsidP="008200D3">
            <w:pPr>
              <w:suppressAutoHyphens w:val="0"/>
              <w:spacing w:line="276" w:lineRule="auto"/>
              <w:contextualSpacing/>
              <w:rPr>
                <w:rFonts w:ascii="Arial" w:hAnsi="Arial" w:cs="Arial"/>
              </w:rPr>
            </w:pPr>
            <w:r w:rsidRPr="007431B2">
              <w:rPr>
                <w:rFonts w:ascii="Arial" w:hAnsi="Arial" w:cs="Arial"/>
              </w:rPr>
              <w:t>Kép-, video-, hangfelvétel</w:t>
            </w:r>
            <w:r w:rsidR="00C72DEC">
              <w:rPr>
                <w:rFonts w:ascii="Arial" w:hAnsi="Arial" w:cs="Arial"/>
              </w:rPr>
              <w:t xml:space="preserve"> </w:t>
            </w:r>
            <w:r w:rsidR="00C72DEC">
              <w:rPr>
                <w:rStyle w:val="Lbjegyzet-hivatkozs"/>
                <w:rFonts w:ascii="Arial" w:hAnsi="Arial" w:cs="Arial"/>
              </w:rPr>
              <w:footnoteReference w:id="4"/>
            </w:r>
          </w:p>
        </w:tc>
        <w:tc>
          <w:tcPr>
            <w:tcW w:w="1984" w:type="dxa"/>
          </w:tcPr>
          <w:p w14:paraId="2AF05F74" w14:textId="58F131BD" w:rsidR="00101442" w:rsidRPr="007431B2" w:rsidRDefault="006646B6" w:rsidP="008200D3">
            <w:pPr>
              <w:autoSpaceDE w:val="0"/>
              <w:adjustRightInd w:val="0"/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7431B2">
              <w:rPr>
                <w:rFonts w:ascii="Arial" w:hAnsi="Arial" w:cs="Arial"/>
                <w:color w:val="000000" w:themeColor="text1"/>
              </w:rPr>
              <w:t xml:space="preserve">Az Év Felelős Foglalkoztatója Díjátadó </w:t>
            </w:r>
            <w:r w:rsidRPr="007431B2">
              <w:rPr>
                <w:rFonts w:ascii="Arial" w:hAnsi="Arial" w:cs="Arial"/>
                <w:color w:val="000000" w:themeColor="text1"/>
              </w:rPr>
              <w:lastRenderedPageBreak/>
              <w:t>rendezvény</w:t>
            </w:r>
            <w:r w:rsidR="00BD4FA6" w:rsidRPr="007431B2">
              <w:rPr>
                <w:rFonts w:ascii="Arial" w:hAnsi="Arial" w:cs="Arial"/>
                <w:color w:val="000000" w:themeColor="text1"/>
              </w:rPr>
              <w:t xml:space="preserve"> dokumentálása</w:t>
            </w:r>
          </w:p>
        </w:tc>
        <w:tc>
          <w:tcPr>
            <w:tcW w:w="1701" w:type="dxa"/>
          </w:tcPr>
          <w:p w14:paraId="740165DF" w14:textId="77777777" w:rsidR="006646B6" w:rsidRPr="007431B2" w:rsidRDefault="006646B6" w:rsidP="008200D3">
            <w:pPr>
              <w:spacing w:line="276" w:lineRule="auto"/>
              <w:rPr>
                <w:rFonts w:ascii="Arial" w:hAnsi="Arial" w:cs="Arial"/>
              </w:rPr>
            </w:pPr>
            <w:r w:rsidRPr="007431B2">
              <w:rPr>
                <w:rFonts w:ascii="Arial" w:hAnsi="Arial" w:cs="Arial"/>
              </w:rPr>
              <w:lastRenderedPageBreak/>
              <w:t>Hozzájárulás alapján</w:t>
            </w:r>
          </w:p>
          <w:p w14:paraId="74AE12EC" w14:textId="77777777" w:rsidR="006646B6" w:rsidRPr="007431B2" w:rsidRDefault="006646B6" w:rsidP="008200D3">
            <w:pPr>
              <w:spacing w:line="276" w:lineRule="auto"/>
              <w:rPr>
                <w:rFonts w:ascii="Arial" w:hAnsi="Arial" w:cs="Arial"/>
              </w:rPr>
            </w:pPr>
            <w:r w:rsidRPr="007431B2">
              <w:rPr>
                <w:rFonts w:ascii="Arial" w:hAnsi="Arial" w:cs="Arial"/>
              </w:rPr>
              <w:t xml:space="preserve"> </w:t>
            </w:r>
          </w:p>
          <w:p w14:paraId="628AB3E3" w14:textId="5518CBC3" w:rsidR="00101442" w:rsidRPr="007431B2" w:rsidRDefault="006646B6" w:rsidP="008200D3">
            <w:pPr>
              <w:spacing w:line="276" w:lineRule="auto"/>
              <w:rPr>
                <w:rFonts w:ascii="Arial" w:hAnsi="Arial" w:cs="Arial"/>
              </w:rPr>
            </w:pPr>
            <w:r w:rsidRPr="007431B2">
              <w:rPr>
                <w:rFonts w:ascii="Arial" w:hAnsi="Arial" w:cs="Arial"/>
              </w:rPr>
              <w:lastRenderedPageBreak/>
              <w:t xml:space="preserve">GDPR 6. cikk (1) </w:t>
            </w:r>
            <w:proofErr w:type="spellStart"/>
            <w:r w:rsidRPr="007431B2">
              <w:rPr>
                <w:rFonts w:ascii="Arial" w:hAnsi="Arial" w:cs="Arial"/>
              </w:rPr>
              <w:t>bek</w:t>
            </w:r>
            <w:proofErr w:type="spellEnd"/>
            <w:r w:rsidRPr="007431B2">
              <w:rPr>
                <w:rFonts w:ascii="Arial" w:hAnsi="Arial" w:cs="Arial"/>
              </w:rPr>
              <w:t>. a) pont</w:t>
            </w:r>
          </w:p>
        </w:tc>
        <w:tc>
          <w:tcPr>
            <w:tcW w:w="1843" w:type="dxa"/>
          </w:tcPr>
          <w:p w14:paraId="7E2407FE" w14:textId="169C1B07" w:rsidR="00101442" w:rsidRPr="007431B2" w:rsidRDefault="008D42F2" w:rsidP="008200D3">
            <w:pPr>
              <w:spacing w:line="276" w:lineRule="auto"/>
              <w:rPr>
                <w:rFonts w:ascii="Arial" w:hAnsi="Arial" w:cs="Arial"/>
              </w:rPr>
            </w:pPr>
            <w:r w:rsidRPr="007431B2">
              <w:rPr>
                <w:rFonts w:ascii="Arial" w:hAnsi="Arial" w:cs="Arial"/>
              </w:rPr>
              <w:lastRenderedPageBreak/>
              <w:t xml:space="preserve">Hozzájárulás visszavonásáig, de legfeljebb a </w:t>
            </w:r>
            <w:r w:rsidR="00584083" w:rsidRPr="007431B2">
              <w:rPr>
                <w:rFonts w:ascii="Arial" w:hAnsi="Arial" w:cs="Arial"/>
              </w:rPr>
              <w:lastRenderedPageBreak/>
              <w:t>projekt</w:t>
            </w:r>
            <w:r w:rsidRPr="007431B2">
              <w:rPr>
                <w:rFonts w:ascii="Arial" w:hAnsi="Arial" w:cs="Arial"/>
              </w:rPr>
              <w:t xml:space="preserve"> vége + </w:t>
            </w:r>
            <w:r w:rsidR="005001E2">
              <w:rPr>
                <w:rFonts w:ascii="Arial" w:hAnsi="Arial" w:cs="Arial"/>
              </w:rPr>
              <w:t>3</w:t>
            </w:r>
            <w:r w:rsidR="005001E2" w:rsidRPr="00E42B82">
              <w:rPr>
                <w:rFonts w:ascii="Arial" w:hAnsi="Arial" w:cs="Arial"/>
              </w:rPr>
              <w:t xml:space="preserve"> év</w:t>
            </w:r>
          </w:p>
        </w:tc>
        <w:tc>
          <w:tcPr>
            <w:tcW w:w="1559" w:type="dxa"/>
          </w:tcPr>
          <w:p w14:paraId="47539721" w14:textId="394E3B15" w:rsidR="00101442" w:rsidRPr="007431B2" w:rsidRDefault="008D42F2" w:rsidP="008200D3">
            <w:pPr>
              <w:spacing w:line="276" w:lineRule="auto"/>
              <w:rPr>
                <w:rFonts w:ascii="Arial" w:hAnsi="Arial" w:cs="Arial"/>
              </w:rPr>
            </w:pPr>
            <w:r w:rsidRPr="007431B2">
              <w:rPr>
                <w:rFonts w:ascii="Arial" w:hAnsi="Arial" w:cs="Arial"/>
              </w:rPr>
              <w:lastRenderedPageBreak/>
              <w:t>Közvetlenül az érintettől</w:t>
            </w:r>
          </w:p>
        </w:tc>
        <w:tc>
          <w:tcPr>
            <w:tcW w:w="1985" w:type="dxa"/>
          </w:tcPr>
          <w:p w14:paraId="6CD9B091" w14:textId="14A45F14" w:rsidR="00101442" w:rsidRPr="007431B2" w:rsidRDefault="008D42F2" w:rsidP="008200D3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7431B2">
              <w:rPr>
                <w:rFonts w:ascii="Arial" w:hAnsi="Arial" w:cs="Arial"/>
                <w:color w:val="000000" w:themeColor="text1"/>
              </w:rPr>
              <w:t>Nem</w:t>
            </w:r>
          </w:p>
        </w:tc>
      </w:tr>
    </w:tbl>
    <w:p w14:paraId="577370C4" w14:textId="77777777" w:rsidR="00156747" w:rsidRPr="00651119" w:rsidRDefault="00156747" w:rsidP="008200D3">
      <w:pPr>
        <w:spacing w:after="0" w:line="276" w:lineRule="auto"/>
        <w:rPr>
          <w:rFonts w:ascii="Arial" w:hAnsi="Arial" w:cs="Arial"/>
          <w:color w:val="000000"/>
        </w:rPr>
      </w:pPr>
    </w:p>
    <w:p w14:paraId="1AAB004D" w14:textId="77777777" w:rsidR="00156747" w:rsidRPr="00651119" w:rsidRDefault="00156747" w:rsidP="008200D3">
      <w:pPr>
        <w:spacing w:after="0" w:line="276" w:lineRule="auto"/>
        <w:ind w:left="-284"/>
        <w:jc w:val="both"/>
        <w:rPr>
          <w:rFonts w:ascii="Arial" w:hAnsi="Arial" w:cs="Arial"/>
        </w:rPr>
      </w:pPr>
    </w:p>
    <w:p w14:paraId="3666A5DB" w14:textId="02B9FCD4" w:rsidR="00BD4FA6" w:rsidRPr="00651119" w:rsidRDefault="00BD4FA6" w:rsidP="008200D3">
      <w:pPr>
        <w:spacing w:after="0" w:line="276" w:lineRule="auto"/>
        <w:ind w:left="-284"/>
        <w:jc w:val="both"/>
        <w:rPr>
          <w:rFonts w:ascii="Arial" w:hAnsi="Arial" w:cs="Arial"/>
        </w:rPr>
      </w:pPr>
      <w:r w:rsidRPr="00651119">
        <w:rPr>
          <w:rFonts w:ascii="Arial" w:hAnsi="Arial" w:cs="Arial"/>
        </w:rPr>
        <w:t>A</w:t>
      </w:r>
      <w:r w:rsidR="00AF0C1F" w:rsidRPr="00651119">
        <w:rPr>
          <w:rFonts w:ascii="Arial" w:hAnsi="Arial" w:cs="Arial"/>
        </w:rPr>
        <w:t xml:space="preserve"> rendezvényre történő</w:t>
      </w:r>
      <w:r w:rsidRPr="00651119">
        <w:rPr>
          <w:rFonts w:ascii="Arial" w:hAnsi="Arial" w:cs="Arial"/>
        </w:rPr>
        <w:t xml:space="preserve"> jelentkezés során a személyes adatok megadásával az érintett önkéntes és kifejezett hozzájárulását adja ahhoz, hogy személyes adatait az Adatkezelő kezelje. Az Adatkezelő a rendezvényszervezés során külső vállalkozót/megbízottat vehet igénybe, amennyiben a külső vállalkozó/megbízott részére személyes adatok továbbítására kerül sor, erről az Adatkezelő az érintettet tájékoztatja. </w:t>
      </w:r>
    </w:p>
    <w:p w14:paraId="51F59FDC" w14:textId="71E9EE44" w:rsidR="006C0F9E" w:rsidRPr="00651119" w:rsidRDefault="006C0F9E" w:rsidP="00BD4FA6">
      <w:pPr>
        <w:suppressAutoHyphens w:val="0"/>
        <w:autoSpaceDN/>
        <w:spacing w:line="259" w:lineRule="auto"/>
        <w:ind w:left="-284" w:right="-597"/>
        <w:contextualSpacing/>
        <w:jc w:val="both"/>
        <w:textAlignment w:val="auto"/>
        <w:rPr>
          <w:rFonts w:ascii="Arial" w:hAnsi="Arial" w:cs="Arial"/>
          <w:b/>
        </w:rPr>
      </w:pPr>
    </w:p>
    <w:sectPr w:rsidR="006C0F9E" w:rsidRPr="00651119" w:rsidSect="000053DB">
      <w:pgSz w:w="16838" w:h="11906" w:orient="landscape"/>
      <w:pgMar w:top="1417" w:right="1417" w:bottom="1417" w:left="1417" w:header="567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FD9890" w14:textId="77777777" w:rsidR="000053DB" w:rsidRDefault="000053DB">
      <w:pPr>
        <w:spacing w:after="0"/>
      </w:pPr>
      <w:r>
        <w:separator/>
      </w:r>
    </w:p>
  </w:endnote>
  <w:endnote w:type="continuationSeparator" w:id="0">
    <w:p w14:paraId="25BBC92C" w14:textId="77777777" w:rsidR="000053DB" w:rsidRDefault="000053D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2FC9F7" w14:textId="77777777" w:rsidR="000053DB" w:rsidRDefault="000053DB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293760E3" w14:textId="77777777" w:rsidR="000053DB" w:rsidRDefault="000053DB">
      <w:pPr>
        <w:spacing w:after="0"/>
      </w:pPr>
      <w:r>
        <w:continuationSeparator/>
      </w:r>
    </w:p>
  </w:footnote>
  <w:footnote w:id="1">
    <w:p w14:paraId="38D41351" w14:textId="60971178" w:rsidR="00D23B78" w:rsidRPr="00D23B78" w:rsidRDefault="00D23B78" w:rsidP="00D23B78">
      <w:pPr>
        <w:pStyle w:val="Lbjegyzetszveg"/>
        <w:jc w:val="both"/>
        <w:rPr>
          <w:rFonts w:ascii="Arial" w:hAnsi="Arial" w:cs="Arial"/>
        </w:rPr>
      </w:pPr>
      <w:r w:rsidRPr="00D23B78">
        <w:rPr>
          <w:rStyle w:val="Lbjegyzet-hivatkozs"/>
          <w:rFonts w:ascii="Arial" w:hAnsi="Arial" w:cs="Arial"/>
        </w:rPr>
        <w:footnoteRef/>
      </w:r>
      <w:r w:rsidRPr="00D23B78">
        <w:rPr>
          <w:rFonts w:ascii="Arial" w:hAnsi="Arial" w:cs="Arial"/>
        </w:rPr>
        <w:t xml:space="preserve"> Adatkezelő jogos érdeke, hogy az előminősítési eljárásra jelentkezőt/pályázót kijelölt kapcsolattartója útján folyamatosan el tudja érni. Az adatkezelés célja kapcsolattartás. A kapcsolattartói adatok csak a kapcsolattartás szempontjából lényeges adatokat tartalmaznak, a megadott adatok kifejezetten a pályázathoz kapcsolódó kommunikációra szolgálnak, ezáltal a kapcsolattartó alapvető jogait és szabadságait nem érinti aránytalanul. A kapcsolattartói adatokat a Felek vezetői, munkatársai feladatkörükben kezelhetik.</w:t>
      </w:r>
    </w:p>
  </w:footnote>
  <w:footnote w:id="2">
    <w:p w14:paraId="197B296E" w14:textId="04D60D39" w:rsidR="00B831DB" w:rsidRPr="00E6582C" w:rsidRDefault="00B831DB">
      <w:pPr>
        <w:pStyle w:val="Lbjegyzetszveg"/>
        <w:rPr>
          <w:rFonts w:ascii="Arial" w:hAnsi="Arial" w:cs="Arial"/>
        </w:rPr>
      </w:pPr>
      <w:r w:rsidRPr="00E6582C">
        <w:rPr>
          <w:rStyle w:val="Lbjegyzet-hivatkozs"/>
          <w:rFonts w:ascii="Arial" w:hAnsi="Arial" w:cs="Arial"/>
        </w:rPr>
        <w:footnoteRef/>
      </w:r>
      <w:r w:rsidRPr="00E658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Lsd. </w:t>
      </w:r>
      <w:r w:rsidR="00E6582C">
        <w:rPr>
          <w:rFonts w:ascii="Arial" w:hAnsi="Arial" w:cs="Arial"/>
        </w:rPr>
        <w:t>Fentebbi 1. pontban írt lábjegyzet.</w:t>
      </w:r>
    </w:p>
  </w:footnote>
  <w:footnote w:id="3">
    <w:p w14:paraId="67D33F2F" w14:textId="09C47355" w:rsidR="00C72DEC" w:rsidRPr="00C72DEC" w:rsidRDefault="00C72DEC" w:rsidP="00C72DEC">
      <w:pPr>
        <w:pStyle w:val="Lbjegyzetszveg"/>
        <w:jc w:val="both"/>
        <w:rPr>
          <w:rFonts w:ascii="Arial" w:hAnsi="Arial" w:cs="Arial"/>
        </w:rPr>
      </w:pPr>
      <w:r w:rsidRPr="00C72DEC">
        <w:rPr>
          <w:rStyle w:val="Lbjegyzet-hivatkozs"/>
          <w:rFonts w:ascii="Arial" w:hAnsi="Arial" w:cs="Arial"/>
        </w:rPr>
        <w:footnoteRef/>
      </w:r>
      <w:r w:rsidRPr="00C72DEC">
        <w:rPr>
          <w:rFonts w:ascii="Arial" w:hAnsi="Arial" w:cs="Arial"/>
        </w:rPr>
        <w:t xml:space="preserve"> Az Adatkezelőnek jogos érdeke a rendezvény hiteles dokumentálása, a rendezvényhez kapcsolódó kommunikáció biztosítása. Az érintett rendelkezésre bocsátott adatai szűk körűek, kizárólag a lényeges adatokat tartalmazzák, a megadott adatok kifejezetten azonosításra, utókommunikációra szolgálnak, ezáltal az érintett alapvető jogait és szabadságait az adatkezelés nem érinti aránytalanul.</w:t>
      </w:r>
    </w:p>
  </w:footnote>
  <w:footnote w:id="4">
    <w:p w14:paraId="5D9392D0" w14:textId="6BC968CF" w:rsidR="00C72DEC" w:rsidRPr="00C72DEC" w:rsidRDefault="00C72DEC" w:rsidP="00C72DEC">
      <w:pPr>
        <w:pStyle w:val="Lbjegyzetszveg"/>
        <w:jc w:val="both"/>
        <w:rPr>
          <w:rFonts w:ascii="Arial" w:hAnsi="Arial" w:cs="Arial"/>
        </w:rPr>
      </w:pPr>
      <w:r w:rsidRPr="00C72DEC">
        <w:rPr>
          <w:rStyle w:val="Lbjegyzet-hivatkozs"/>
          <w:rFonts w:ascii="Arial" w:hAnsi="Arial" w:cs="Arial"/>
        </w:rPr>
        <w:footnoteRef/>
      </w:r>
      <w:r w:rsidRPr="00C72DEC">
        <w:rPr>
          <w:rFonts w:ascii="Arial" w:hAnsi="Arial" w:cs="Arial"/>
        </w:rPr>
        <w:t xml:space="preserve"> A rendezvényen kép-, video-, hangfelvételek készülhetnek, melyek a rendezvények elszámolását alátámasztó dokumentációban, továbbá az utókommunikációban kerülnek felhasználásra. A belépéssel ezen felvételek elkészítéséhez kifejezett hozzájárulását adja, melyet bármikor visszavonhat. Amennyiben azonban nem szeretné, hogy a felvételeken a képmása, hangja felismerhető legyen, ezt a rendezvényre való belépéskor a szervezőknek jelezze, hogy gondoskodhassanak azok felvételeken való felismerhetetlenné tételéről. A nyilvános eseményekről, rendezvényekről tömegfelvétel elkészítéséhez és felhasználásához azonban nem szükséges hozzájárulás.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F165FC" w14:textId="6CCD8405" w:rsidR="001663E8" w:rsidRDefault="0060035A" w:rsidP="009D623F">
    <w:pPr>
      <w:pStyle w:val="lfej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34E9813" wp14:editId="746558EB">
          <wp:simplePos x="0" y="0"/>
          <wp:positionH relativeFrom="margin">
            <wp:align>center</wp:align>
          </wp:positionH>
          <wp:positionV relativeFrom="page">
            <wp:posOffset>-88265</wp:posOffset>
          </wp:positionV>
          <wp:extent cx="7553325" cy="1333500"/>
          <wp:effectExtent l="0" t="0" r="9525" b="0"/>
          <wp:wrapThrough wrapText="bothSides">
            <wp:wrapPolygon edited="0">
              <wp:start x="0" y="0"/>
              <wp:lineTo x="0" y="21291"/>
              <wp:lineTo x="21573" y="21291"/>
              <wp:lineTo x="21573" y="0"/>
              <wp:lineTo x="0" y="0"/>
            </wp:wrapPolygon>
          </wp:wrapThrough>
          <wp:docPr id="1393198359" name="Kép 1" descr="A képen szöveg, képernyőkép, diagram, Betűtípus látható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3198359" name="Kép 1" descr="A képen szöveg, képernyőkép, diagram, Betűtípus látható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1333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CB18CB"/>
    <w:multiLevelType w:val="hybridMultilevel"/>
    <w:tmpl w:val="B0A40DA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19641F"/>
    <w:multiLevelType w:val="hybridMultilevel"/>
    <w:tmpl w:val="50DA4E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9B510E"/>
    <w:multiLevelType w:val="hybridMultilevel"/>
    <w:tmpl w:val="3E826EC0"/>
    <w:lvl w:ilvl="0" w:tplc="F02EB6A4">
      <w:numFmt w:val="bullet"/>
      <w:lvlText w:val="-"/>
      <w:lvlJc w:val="left"/>
      <w:pPr>
        <w:ind w:left="2160" w:hanging="360"/>
      </w:pPr>
      <w:rPr>
        <w:rFonts w:ascii="Verdana" w:eastAsia="Calibri" w:hAnsi="Verdana" w:cs="Arial" w:hint="default"/>
      </w:rPr>
    </w:lvl>
    <w:lvl w:ilvl="1" w:tplc="040E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24592778"/>
    <w:multiLevelType w:val="multilevel"/>
    <w:tmpl w:val="BA70D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557252"/>
    <w:multiLevelType w:val="hybridMultilevel"/>
    <w:tmpl w:val="FCCCECA6"/>
    <w:lvl w:ilvl="0" w:tplc="FA484D3C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D8613C"/>
    <w:multiLevelType w:val="multilevel"/>
    <w:tmpl w:val="1D547106"/>
    <w:lvl w:ilvl="0">
      <w:numFmt w:val="bullet"/>
      <w:lvlText w:val="-"/>
      <w:lvlJc w:val="left"/>
      <w:pPr>
        <w:ind w:left="1068" w:hanging="360"/>
      </w:pPr>
      <w:rPr>
        <w:rFonts w:ascii="Courier New" w:hAnsi="Courier New"/>
      </w:rPr>
    </w:lvl>
    <w:lvl w:ilvl="1">
      <w:numFmt w:val="bullet"/>
      <w:lvlText w:val="-"/>
      <w:lvlJc w:val="left"/>
      <w:pPr>
        <w:ind w:left="1788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50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2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8" w:hanging="360"/>
      </w:pPr>
      <w:rPr>
        <w:rFonts w:ascii="Wingdings" w:hAnsi="Wingdings"/>
      </w:rPr>
    </w:lvl>
  </w:abstractNum>
  <w:abstractNum w:abstractNumId="6" w15:restartNumberingAfterBreak="0">
    <w:nsid w:val="337728BC"/>
    <w:multiLevelType w:val="hybridMultilevel"/>
    <w:tmpl w:val="FEC21C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774C9E"/>
    <w:multiLevelType w:val="multilevel"/>
    <w:tmpl w:val="2ED6286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379456D3"/>
    <w:multiLevelType w:val="multilevel"/>
    <w:tmpl w:val="5CD823B0"/>
    <w:lvl w:ilvl="0">
      <w:numFmt w:val="bullet"/>
      <w:lvlText w:val="-"/>
      <w:lvlJc w:val="left"/>
      <w:pPr>
        <w:ind w:left="1068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78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2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8" w:hanging="360"/>
      </w:pPr>
      <w:rPr>
        <w:rFonts w:ascii="Wingdings" w:hAnsi="Wingdings"/>
      </w:rPr>
    </w:lvl>
  </w:abstractNum>
  <w:abstractNum w:abstractNumId="9" w15:restartNumberingAfterBreak="0">
    <w:nsid w:val="38293443"/>
    <w:multiLevelType w:val="hybridMultilevel"/>
    <w:tmpl w:val="653049F2"/>
    <w:lvl w:ilvl="0" w:tplc="040E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0" w15:restartNumberingAfterBreak="0">
    <w:nsid w:val="3C900E04"/>
    <w:multiLevelType w:val="hybridMultilevel"/>
    <w:tmpl w:val="DDD48EB0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EF1D0E"/>
    <w:multiLevelType w:val="hybridMultilevel"/>
    <w:tmpl w:val="90BCE8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042266"/>
    <w:multiLevelType w:val="hybridMultilevel"/>
    <w:tmpl w:val="58C021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6716D7"/>
    <w:multiLevelType w:val="hybridMultilevel"/>
    <w:tmpl w:val="3428592C"/>
    <w:lvl w:ilvl="0" w:tplc="0346DF6E">
      <w:numFmt w:val="bullet"/>
      <w:lvlText w:val="-"/>
      <w:lvlJc w:val="left"/>
      <w:pPr>
        <w:ind w:left="720" w:hanging="360"/>
      </w:pPr>
      <w:rPr>
        <w:rFonts w:ascii="Cambria" w:eastAsia="Calibri" w:hAnsi="Cambria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212DB3"/>
    <w:multiLevelType w:val="hybridMultilevel"/>
    <w:tmpl w:val="BE8EBEAE"/>
    <w:lvl w:ilvl="0" w:tplc="FA484D3C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E21B46"/>
    <w:multiLevelType w:val="hybridMultilevel"/>
    <w:tmpl w:val="16F4DE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4E31C6"/>
    <w:multiLevelType w:val="hybridMultilevel"/>
    <w:tmpl w:val="88EC53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C045FB"/>
    <w:multiLevelType w:val="hybridMultilevel"/>
    <w:tmpl w:val="00DEB7E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736489"/>
    <w:multiLevelType w:val="multilevel"/>
    <w:tmpl w:val="3C10A242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-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2533538">
    <w:abstractNumId w:val="18"/>
  </w:num>
  <w:num w:numId="2" w16cid:durableId="1475873243">
    <w:abstractNumId w:val="5"/>
  </w:num>
  <w:num w:numId="3" w16cid:durableId="1450853463">
    <w:abstractNumId w:val="7"/>
  </w:num>
  <w:num w:numId="4" w16cid:durableId="269824554">
    <w:abstractNumId w:val="8"/>
  </w:num>
  <w:num w:numId="5" w16cid:durableId="727265445">
    <w:abstractNumId w:val="1"/>
  </w:num>
  <w:num w:numId="6" w16cid:durableId="2009359674">
    <w:abstractNumId w:val="1"/>
  </w:num>
  <w:num w:numId="7" w16cid:durableId="1071536868">
    <w:abstractNumId w:val="15"/>
  </w:num>
  <w:num w:numId="8" w16cid:durableId="1586301859">
    <w:abstractNumId w:val="9"/>
  </w:num>
  <w:num w:numId="9" w16cid:durableId="991906305">
    <w:abstractNumId w:val="16"/>
  </w:num>
  <w:num w:numId="10" w16cid:durableId="1529954868">
    <w:abstractNumId w:val="3"/>
  </w:num>
  <w:num w:numId="11" w16cid:durableId="1391616441">
    <w:abstractNumId w:val="4"/>
  </w:num>
  <w:num w:numId="12" w16cid:durableId="1864703130">
    <w:abstractNumId w:val="14"/>
  </w:num>
  <w:num w:numId="13" w16cid:durableId="1650935635">
    <w:abstractNumId w:val="6"/>
  </w:num>
  <w:num w:numId="14" w16cid:durableId="1260677085">
    <w:abstractNumId w:val="10"/>
  </w:num>
  <w:num w:numId="15" w16cid:durableId="2002729576">
    <w:abstractNumId w:val="12"/>
  </w:num>
  <w:num w:numId="16" w16cid:durableId="560363026">
    <w:abstractNumId w:val="2"/>
  </w:num>
  <w:num w:numId="17" w16cid:durableId="1781946674">
    <w:abstractNumId w:val="0"/>
  </w:num>
  <w:num w:numId="18" w16cid:durableId="811022514">
    <w:abstractNumId w:val="11"/>
  </w:num>
  <w:num w:numId="19" w16cid:durableId="1558584784">
    <w:abstractNumId w:val="17"/>
  </w:num>
  <w:num w:numId="20" w16cid:durableId="15511881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7D42"/>
    <w:rsid w:val="00000355"/>
    <w:rsid w:val="00005017"/>
    <w:rsid w:val="000053DB"/>
    <w:rsid w:val="00006D7E"/>
    <w:rsid w:val="00026EB7"/>
    <w:rsid w:val="00031D79"/>
    <w:rsid w:val="000458A4"/>
    <w:rsid w:val="000539FD"/>
    <w:rsid w:val="0005547E"/>
    <w:rsid w:val="000560EA"/>
    <w:rsid w:val="0005647D"/>
    <w:rsid w:val="0006208F"/>
    <w:rsid w:val="000623C8"/>
    <w:rsid w:val="00062EEE"/>
    <w:rsid w:val="00063F28"/>
    <w:rsid w:val="0007139D"/>
    <w:rsid w:val="0008182F"/>
    <w:rsid w:val="000860EC"/>
    <w:rsid w:val="000A2E22"/>
    <w:rsid w:val="000A6099"/>
    <w:rsid w:val="000A63F8"/>
    <w:rsid w:val="000A6AC6"/>
    <w:rsid w:val="000B6E2C"/>
    <w:rsid w:val="000D18AC"/>
    <w:rsid w:val="000D5823"/>
    <w:rsid w:val="000D6563"/>
    <w:rsid w:val="000E131D"/>
    <w:rsid w:val="000E1745"/>
    <w:rsid w:val="000E1B04"/>
    <w:rsid w:val="000F07C6"/>
    <w:rsid w:val="00101442"/>
    <w:rsid w:val="00103E79"/>
    <w:rsid w:val="00114E40"/>
    <w:rsid w:val="0015063B"/>
    <w:rsid w:val="00152D0E"/>
    <w:rsid w:val="00155224"/>
    <w:rsid w:val="00156747"/>
    <w:rsid w:val="001605E9"/>
    <w:rsid w:val="00163766"/>
    <w:rsid w:val="001663E8"/>
    <w:rsid w:val="00172025"/>
    <w:rsid w:val="00172CC2"/>
    <w:rsid w:val="00173514"/>
    <w:rsid w:val="001753AA"/>
    <w:rsid w:val="00181515"/>
    <w:rsid w:val="0018604C"/>
    <w:rsid w:val="00194459"/>
    <w:rsid w:val="00194518"/>
    <w:rsid w:val="00195156"/>
    <w:rsid w:val="001A4CCB"/>
    <w:rsid w:val="001A6596"/>
    <w:rsid w:val="001B3299"/>
    <w:rsid w:val="001B608B"/>
    <w:rsid w:val="001B71C6"/>
    <w:rsid w:val="001D3CD3"/>
    <w:rsid w:val="001D4C5C"/>
    <w:rsid w:val="001D672C"/>
    <w:rsid w:val="001E632B"/>
    <w:rsid w:val="001F1DD4"/>
    <w:rsid w:val="001F46C3"/>
    <w:rsid w:val="002001B0"/>
    <w:rsid w:val="00206EAD"/>
    <w:rsid w:val="0023001F"/>
    <w:rsid w:val="002329EF"/>
    <w:rsid w:val="00232E9B"/>
    <w:rsid w:val="002351FF"/>
    <w:rsid w:val="00242A98"/>
    <w:rsid w:val="00244F41"/>
    <w:rsid w:val="00277976"/>
    <w:rsid w:val="002810CC"/>
    <w:rsid w:val="00286792"/>
    <w:rsid w:val="0029196C"/>
    <w:rsid w:val="002B26F9"/>
    <w:rsid w:val="002B34D4"/>
    <w:rsid w:val="002B3730"/>
    <w:rsid w:val="002B7C82"/>
    <w:rsid w:val="002D1CFB"/>
    <w:rsid w:val="002D456A"/>
    <w:rsid w:val="002D6F1E"/>
    <w:rsid w:val="002D7B8E"/>
    <w:rsid w:val="002E0F99"/>
    <w:rsid w:val="002E3755"/>
    <w:rsid w:val="002E49F1"/>
    <w:rsid w:val="00300BE0"/>
    <w:rsid w:val="00306618"/>
    <w:rsid w:val="003140A8"/>
    <w:rsid w:val="0031647B"/>
    <w:rsid w:val="0032291D"/>
    <w:rsid w:val="00325C9D"/>
    <w:rsid w:val="00332FA3"/>
    <w:rsid w:val="00335CDF"/>
    <w:rsid w:val="00343758"/>
    <w:rsid w:val="003455B2"/>
    <w:rsid w:val="00352EB9"/>
    <w:rsid w:val="00356D5D"/>
    <w:rsid w:val="00364BEE"/>
    <w:rsid w:val="00375A13"/>
    <w:rsid w:val="00380338"/>
    <w:rsid w:val="003859A5"/>
    <w:rsid w:val="003A702C"/>
    <w:rsid w:val="003A799A"/>
    <w:rsid w:val="003B207D"/>
    <w:rsid w:val="003B31B0"/>
    <w:rsid w:val="003D2F5D"/>
    <w:rsid w:val="003D3694"/>
    <w:rsid w:val="003D542B"/>
    <w:rsid w:val="003E0F83"/>
    <w:rsid w:val="004007C6"/>
    <w:rsid w:val="004174F7"/>
    <w:rsid w:val="004202E7"/>
    <w:rsid w:val="0043158C"/>
    <w:rsid w:val="00435252"/>
    <w:rsid w:val="0043577B"/>
    <w:rsid w:val="004425A9"/>
    <w:rsid w:val="00460AA3"/>
    <w:rsid w:val="004623F3"/>
    <w:rsid w:val="004715E5"/>
    <w:rsid w:val="00477C0D"/>
    <w:rsid w:val="00483B70"/>
    <w:rsid w:val="00496371"/>
    <w:rsid w:val="004963AD"/>
    <w:rsid w:val="00496F1E"/>
    <w:rsid w:val="004C0C10"/>
    <w:rsid w:val="004C4C61"/>
    <w:rsid w:val="004D02A5"/>
    <w:rsid w:val="004D17AB"/>
    <w:rsid w:val="004D57C0"/>
    <w:rsid w:val="004E356D"/>
    <w:rsid w:val="004E745C"/>
    <w:rsid w:val="004F0B05"/>
    <w:rsid w:val="005001E2"/>
    <w:rsid w:val="00510CC0"/>
    <w:rsid w:val="00513FD9"/>
    <w:rsid w:val="0052248C"/>
    <w:rsid w:val="00530C72"/>
    <w:rsid w:val="00533A78"/>
    <w:rsid w:val="00537857"/>
    <w:rsid w:val="00546E3E"/>
    <w:rsid w:val="00567A55"/>
    <w:rsid w:val="00571789"/>
    <w:rsid w:val="00575220"/>
    <w:rsid w:val="00584083"/>
    <w:rsid w:val="0059144B"/>
    <w:rsid w:val="00596C0A"/>
    <w:rsid w:val="005A444A"/>
    <w:rsid w:val="005B0C52"/>
    <w:rsid w:val="005D5131"/>
    <w:rsid w:val="005D7727"/>
    <w:rsid w:val="005F435D"/>
    <w:rsid w:val="005F5D8D"/>
    <w:rsid w:val="0060035A"/>
    <w:rsid w:val="006008A4"/>
    <w:rsid w:val="0060177C"/>
    <w:rsid w:val="00604089"/>
    <w:rsid w:val="0062069B"/>
    <w:rsid w:val="00623E94"/>
    <w:rsid w:val="006242E4"/>
    <w:rsid w:val="00627A8A"/>
    <w:rsid w:val="006338BD"/>
    <w:rsid w:val="006406A6"/>
    <w:rsid w:val="006473A4"/>
    <w:rsid w:val="0065002A"/>
    <w:rsid w:val="00651119"/>
    <w:rsid w:val="00657159"/>
    <w:rsid w:val="00657CDA"/>
    <w:rsid w:val="006646B6"/>
    <w:rsid w:val="00675D39"/>
    <w:rsid w:val="00687592"/>
    <w:rsid w:val="006A76C9"/>
    <w:rsid w:val="006B14C4"/>
    <w:rsid w:val="006B31E5"/>
    <w:rsid w:val="006C0F9E"/>
    <w:rsid w:val="006D3571"/>
    <w:rsid w:val="006F75E9"/>
    <w:rsid w:val="00713242"/>
    <w:rsid w:val="007148ED"/>
    <w:rsid w:val="00715D84"/>
    <w:rsid w:val="00721D29"/>
    <w:rsid w:val="00730849"/>
    <w:rsid w:val="00733803"/>
    <w:rsid w:val="00736B42"/>
    <w:rsid w:val="0074295F"/>
    <w:rsid w:val="00742E00"/>
    <w:rsid w:val="007431B2"/>
    <w:rsid w:val="00753425"/>
    <w:rsid w:val="00757322"/>
    <w:rsid w:val="00772EC7"/>
    <w:rsid w:val="0079772B"/>
    <w:rsid w:val="007A115D"/>
    <w:rsid w:val="007A3B89"/>
    <w:rsid w:val="007A69BF"/>
    <w:rsid w:val="007B1FA9"/>
    <w:rsid w:val="007C1372"/>
    <w:rsid w:val="007C3580"/>
    <w:rsid w:val="007F0FA8"/>
    <w:rsid w:val="00804F15"/>
    <w:rsid w:val="00810D98"/>
    <w:rsid w:val="00811405"/>
    <w:rsid w:val="00811839"/>
    <w:rsid w:val="00815928"/>
    <w:rsid w:val="00817A1D"/>
    <w:rsid w:val="008200D3"/>
    <w:rsid w:val="008312AB"/>
    <w:rsid w:val="00833376"/>
    <w:rsid w:val="00844EFB"/>
    <w:rsid w:val="00861F33"/>
    <w:rsid w:val="00864427"/>
    <w:rsid w:val="0087243D"/>
    <w:rsid w:val="00882BAD"/>
    <w:rsid w:val="008B3E14"/>
    <w:rsid w:val="008C3668"/>
    <w:rsid w:val="008C624F"/>
    <w:rsid w:val="008C7699"/>
    <w:rsid w:val="008D3F9E"/>
    <w:rsid w:val="008D42F2"/>
    <w:rsid w:val="008D66CD"/>
    <w:rsid w:val="008D6B91"/>
    <w:rsid w:val="008E4C2E"/>
    <w:rsid w:val="008F2B1B"/>
    <w:rsid w:val="008F570E"/>
    <w:rsid w:val="00906974"/>
    <w:rsid w:val="00931609"/>
    <w:rsid w:val="0093657C"/>
    <w:rsid w:val="0095395F"/>
    <w:rsid w:val="009547F3"/>
    <w:rsid w:val="0096396B"/>
    <w:rsid w:val="00980022"/>
    <w:rsid w:val="00982430"/>
    <w:rsid w:val="009C4394"/>
    <w:rsid w:val="009C6694"/>
    <w:rsid w:val="009D1342"/>
    <w:rsid w:val="009D544D"/>
    <w:rsid w:val="009D571D"/>
    <w:rsid w:val="009D623F"/>
    <w:rsid w:val="009F03CE"/>
    <w:rsid w:val="009F321E"/>
    <w:rsid w:val="009F4876"/>
    <w:rsid w:val="00A00675"/>
    <w:rsid w:val="00A00BE3"/>
    <w:rsid w:val="00A103FA"/>
    <w:rsid w:val="00A11BE1"/>
    <w:rsid w:val="00A33F3B"/>
    <w:rsid w:val="00A421D5"/>
    <w:rsid w:val="00A531B4"/>
    <w:rsid w:val="00A666D9"/>
    <w:rsid w:val="00AA54BC"/>
    <w:rsid w:val="00AB300E"/>
    <w:rsid w:val="00AB5417"/>
    <w:rsid w:val="00AB6212"/>
    <w:rsid w:val="00AC0041"/>
    <w:rsid w:val="00AC7876"/>
    <w:rsid w:val="00AD1949"/>
    <w:rsid w:val="00AD3DD7"/>
    <w:rsid w:val="00AE1966"/>
    <w:rsid w:val="00AE34BA"/>
    <w:rsid w:val="00AE36CC"/>
    <w:rsid w:val="00AF0C1F"/>
    <w:rsid w:val="00B1294C"/>
    <w:rsid w:val="00B21AC6"/>
    <w:rsid w:val="00B21DD4"/>
    <w:rsid w:val="00B221E0"/>
    <w:rsid w:val="00B2502B"/>
    <w:rsid w:val="00B44FEA"/>
    <w:rsid w:val="00B60DE3"/>
    <w:rsid w:val="00B67772"/>
    <w:rsid w:val="00B72177"/>
    <w:rsid w:val="00B81A0E"/>
    <w:rsid w:val="00B831DB"/>
    <w:rsid w:val="00B833EE"/>
    <w:rsid w:val="00B87613"/>
    <w:rsid w:val="00B87864"/>
    <w:rsid w:val="00B8792D"/>
    <w:rsid w:val="00B91ED9"/>
    <w:rsid w:val="00B955F7"/>
    <w:rsid w:val="00BA2386"/>
    <w:rsid w:val="00BB7524"/>
    <w:rsid w:val="00BD0BC2"/>
    <w:rsid w:val="00BD0FF6"/>
    <w:rsid w:val="00BD3C6E"/>
    <w:rsid w:val="00BD3FC5"/>
    <w:rsid w:val="00BD4FA6"/>
    <w:rsid w:val="00C04426"/>
    <w:rsid w:val="00C050A5"/>
    <w:rsid w:val="00C155B9"/>
    <w:rsid w:val="00C27D42"/>
    <w:rsid w:val="00C42761"/>
    <w:rsid w:val="00C55172"/>
    <w:rsid w:val="00C560FA"/>
    <w:rsid w:val="00C668FC"/>
    <w:rsid w:val="00C72DEC"/>
    <w:rsid w:val="00C95C42"/>
    <w:rsid w:val="00C96272"/>
    <w:rsid w:val="00CA0AA7"/>
    <w:rsid w:val="00CB483D"/>
    <w:rsid w:val="00CC5EE0"/>
    <w:rsid w:val="00CF7F07"/>
    <w:rsid w:val="00D0481D"/>
    <w:rsid w:val="00D23B78"/>
    <w:rsid w:val="00D4035D"/>
    <w:rsid w:val="00D41F18"/>
    <w:rsid w:val="00D5304B"/>
    <w:rsid w:val="00D61AB5"/>
    <w:rsid w:val="00D650B8"/>
    <w:rsid w:val="00D6524B"/>
    <w:rsid w:val="00D70F5D"/>
    <w:rsid w:val="00D82F0B"/>
    <w:rsid w:val="00D82FCF"/>
    <w:rsid w:val="00D831F9"/>
    <w:rsid w:val="00D91678"/>
    <w:rsid w:val="00D9336C"/>
    <w:rsid w:val="00DC0E78"/>
    <w:rsid w:val="00DC7B80"/>
    <w:rsid w:val="00DD4C3F"/>
    <w:rsid w:val="00DE03E8"/>
    <w:rsid w:val="00DE0419"/>
    <w:rsid w:val="00DE0EED"/>
    <w:rsid w:val="00DE5B76"/>
    <w:rsid w:val="00DF124B"/>
    <w:rsid w:val="00DF27EB"/>
    <w:rsid w:val="00E00409"/>
    <w:rsid w:val="00E01002"/>
    <w:rsid w:val="00E01D52"/>
    <w:rsid w:val="00E029BD"/>
    <w:rsid w:val="00E02D8C"/>
    <w:rsid w:val="00E0310D"/>
    <w:rsid w:val="00E12261"/>
    <w:rsid w:val="00E148FC"/>
    <w:rsid w:val="00E244E2"/>
    <w:rsid w:val="00E33D84"/>
    <w:rsid w:val="00E41794"/>
    <w:rsid w:val="00E42B82"/>
    <w:rsid w:val="00E436A6"/>
    <w:rsid w:val="00E45C1B"/>
    <w:rsid w:val="00E464E7"/>
    <w:rsid w:val="00E506BE"/>
    <w:rsid w:val="00E51D76"/>
    <w:rsid w:val="00E62E62"/>
    <w:rsid w:val="00E6582C"/>
    <w:rsid w:val="00E77791"/>
    <w:rsid w:val="00E9056A"/>
    <w:rsid w:val="00EB12B5"/>
    <w:rsid w:val="00EB4A82"/>
    <w:rsid w:val="00EC390B"/>
    <w:rsid w:val="00ED2760"/>
    <w:rsid w:val="00ED2D4D"/>
    <w:rsid w:val="00EE3774"/>
    <w:rsid w:val="00EE5848"/>
    <w:rsid w:val="00EF403F"/>
    <w:rsid w:val="00EF47D2"/>
    <w:rsid w:val="00EF51CB"/>
    <w:rsid w:val="00F03536"/>
    <w:rsid w:val="00F14DEF"/>
    <w:rsid w:val="00F152C0"/>
    <w:rsid w:val="00F240D4"/>
    <w:rsid w:val="00F45B63"/>
    <w:rsid w:val="00F470DF"/>
    <w:rsid w:val="00F514B3"/>
    <w:rsid w:val="00F66A3E"/>
    <w:rsid w:val="00F826AD"/>
    <w:rsid w:val="00FA3643"/>
    <w:rsid w:val="00FA7E55"/>
    <w:rsid w:val="00FC519E"/>
    <w:rsid w:val="00FC72BF"/>
    <w:rsid w:val="00FD31F1"/>
    <w:rsid w:val="00FD3845"/>
    <w:rsid w:val="00FF1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801B2"/>
  <w15:docId w15:val="{0C5A7AC5-94CE-4A4E-9F0A-1C3036CCA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hu-HU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rsid w:val="007A115D"/>
    <w:pPr>
      <w:suppressAutoHyphens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pPr>
      <w:ind w:left="720"/>
    </w:pPr>
  </w:style>
  <w:style w:type="character" w:styleId="Hiperhivatkozs">
    <w:name w:val="Hyperlink"/>
    <w:basedOn w:val="Bekezdsalapbettpusa"/>
    <w:rPr>
      <w:color w:val="0563C1"/>
      <w:u w:val="single"/>
    </w:rPr>
  </w:style>
  <w:style w:type="character" w:customStyle="1" w:styleId="ListaszerbekezdsChar">
    <w:name w:val="Listaszerű bekezdés Char"/>
    <w:uiPriority w:val="34"/>
  </w:style>
  <w:style w:type="character" w:customStyle="1" w:styleId="ff0">
    <w:name w:val="ff0"/>
    <w:basedOn w:val="Bekezdsalapbettpusa"/>
  </w:style>
  <w:style w:type="paragraph" w:styleId="Nincstrkz">
    <w:name w:val="No Spacing"/>
    <w:uiPriority w:val="1"/>
    <w:qFormat/>
    <w:rsid w:val="0065002A"/>
    <w:pPr>
      <w:autoSpaceDN/>
      <w:spacing w:after="0"/>
      <w:jc w:val="both"/>
      <w:textAlignment w:val="auto"/>
    </w:pPr>
    <w:rPr>
      <w:rFonts w:ascii="Verdana" w:eastAsia="Times New Roman" w:hAnsi="Verdana"/>
      <w:sz w:val="20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9515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95156"/>
    <w:rPr>
      <w:rFonts w:ascii="Segoe UI" w:hAnsi="Segoe UI" w:cs="Segoe UI"/>
      <w:sz w:val="18"/>
      <w:szCs w:val="18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E41794"/>
    <w:rPr>
      <w:color w:val="605E5C"/>
      <w:shd w:val="clear" w:color="auto" w:fill="E1DFDD"/>
    </w:rPr>
  </w:style>
  <w:style w:type="paragraph" w:styleId="lfej">
    <w:name w:val="header"/>
    <w:basedOn w:val="Norml"/>
    <w:link w:val="lfejChar"/>
    <w:uiPriority w:val="99"/>
    <w:unhideWhenUsed/>
    <w:rsid w:val="007148ED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7148ED"/>
  </w:style>
  <w:style w:type="paragraph" w:styleId="llb">
    <w:name w:val="footer"/>
    <w:basedOn w:val="Norml"/>
    <w:link w:val="llbChar"/>
    <w:uiPriority w:val="99"/>
    <w:unhideWhenUsed/>
    <w:rsid w:val="007148ED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7148ED"/>
  </w:style>
  <w:style w:type="character" w:styleId="Kiemels2">
    <w:name w:val="Strong"/>
    <w:basedOn w:val="Bekezdsalapbettpusa"/>
    <w:uiPriority w:val="22"/>
    <w:qFormat/>
    <w:rsid w:val="006B31E5"/>
    <w:rPr>
      <w:b/>
      <w:bCs/>
    </w:rPr>
  </w:style>
  <w:style w:type="table" w:styleId="Rcsostblzat">
    <w:name w:val="Table Grid"/>
    <w:basedOn w:val="Normltblzat"/>
    <w:uiPriority w:val="39"/>
    <w:rsid w:val="00F826AD"/>
    <w:pPr>
      <w:autoSpaceDN/>
      <w:spacing w:after="0"/>
      <w:textAlignment w:val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eloldatlanmegemlts">
    <w:name w:val="Unresolved Mention"/>
    <w:basedOn w:val="Bekezdsalapbettpusa"/>
    <w:uiPriority w:val="99"/>
    <w:semiHidden/>
    <w:unhideWhenUsed/>
    <w:rsid w:val="00584083"/>
    <w:rPr>
      <w:color w:val="605E5C"/>
      <w:shd w:val="clear" w:color="auto" w:fill="E1DFDD"/>
    </w:rPr>
  </w:style>
  <w:style w:type="character" w:styleId="Jegyzethivatkozs">
    <w:name w:val="annotation reference"/>
    <w:basedOn w:val="Bekezdsalapbettpusa"/>
    <w:uiPriority w:val="99"/>
    <w:semiHidden/>
    <w:unhideWhenUsed/>
    <w:rsid w:val="00FA364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FA3643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FA3643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A364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A3643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114E40"/>
    <w:pPr>
      <w:autoSpaceDN/>
      <w:spacing w:after="0"/>
      <w:textAlignment w:val="auto"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23B78"/>
    <w:pPr>
      <w:spacing w:after="0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D23B78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23B7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98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3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ofa.hu" TargetMode="External"/><Relationship Id="rId13" Type="http://schemas.openxmlformats.org/officeDocument/2006/relationships/hyperlink" Target="mailto:ugyfelszolgalat@naih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ofa.hu/files/kozhasznu/Adatkezelesi_tajekoztato.pdf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fa.hu/felelosfoglalkoztato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felelosfoglalkoztato@ofa.h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datvedelem@ofa.hu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85195F-BE81-4B71-B85C-25C461747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1466</Words>
  <Characters>10122</Characters>
  <DocSecurity>0</DocSecurity>
  <Lines>84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2020-05-27T13:44:00Z</cp:lastPrinted>
  <dcterms:created xsi:type="dcterms:W3CDTF">2024-04-18T07:40:00Z</dcterms:created>
  <dcterms:modified xsi:type="dcterms:W3CDTF">2024-04-18T07:40:00Z</dcterms:modified>
</cp:coreProperties>
</file>